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666" w:rsidRDefault="00631666">
      <w:pPr>
        <w:widowControl w:val="0"/>
        <w:pBdr>
          <w:top w:val="nil"/>
          <w:left w:val="nil"/>
          <w:bottom w:val="nil"/>
          <w:right w:val="nil"/>
          <w:between w:val="nil"/>
        </w:pBdr>
        <w:rPr>
          <w:color w:val="000000"/>
          <w:sz w:val="24"/>
          <w:szCs w:val="24"/>
        </w:rPr>
      </w:pPr>
    </w:p>
    <w:p w:rsidR="00631666" w:rsidRPr="000256BA" w:rsidRDefault="00E87841">
      <w:pPr>
        <w:spacing w:after="0" w:line="276" w:lineRule="auto"/>
        <w:ind w:left="-180" w:right="97" w:hanging="180"/>
        <w:jc w:val="center"/>
        <w:rPr>
          <w:sz w:val="20"/>
          <w:szCs w:val="20"/>
        </w:rPr>
      </w:pPr>
      <w:r w:rsidRPr="000256BA">
        <w:rPr>
          <w:sz w:val="20"/>
          <w:szCs w:val="20"/>
        </w:rPr>
        <w:t>ALLEGATO B dell’Avviso di selezione predisposto a seguito del Decreto di Avvio Prot. n</w:t>
      </w:r>
      <w:r w:rsidR="000256BA" w:rsidRPr="000256BA">
        <w:rPr>
          <w:sz w:val="20"/>
          <w:szCs w:val="20"/>
        </w:rPr>
        <w:t>. 13110/U</w:t>
      </w:r>
      <w:r w:rsidRPr="000256BA">
        <w:rPr>
          <w:sz w:val="20"/>
          <w:szCs w:val="20"/>
        </w:rPr>
        <w:t xml:space="preserve"> del </w:t>
      </w:r>
      <w:r w:rsidR="000256BA" w:rsidRPr="000256BA">
        <w:rPr>
          <w:sz w:val="20"/>
          <w:szCs w:val="20"/>
        </w:rPr>
        <w:t>06/12/2024</w:t>
      </w:r>
    </w:p>
    <w:p w:rsidR="00631666" w:rsidRDefault="00631666">
      <w:pPr>
        <w:spacing w:before="120" w:after="120" w:line="276" w:lineRule="auto"/>
      </w:pPr>
      <w:bookmarkStart w:id="0" w:name="_GoBack"/>
      <w:bookmarkEnd w:id="0"/>
    </w:p>
    <w:tbl>
      <w:tblPr>
        <w:tblStyle w:val="a7"/>
        <w:tblpPr w:leftFromText="180" w:rightFromText="180" w:vertAnchor="text"/>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631666">
        <w:tc>
          <w:tcPr>
            <w:tcW w:w="9624" w:type="dxa"/>
            <w:tcBorders>
              <w:top w:val="single" w:sz="4" w:space="0" w:color="000000"/>
              <w:bottom w:val="single" w:sz="4" w:space="0" w:color="000000"/>
            </w:tcBorders>
          </w:tcPr>
          <w:p w:rsidR="00631666" w:rsidRDefault="00E87841">
            <w:pPr>
              <w:spacing w:before="120" w:after="120" w:line="276" w:lineRule="auto"/>
              <w:jc w:val="both"/>
              <w:rPr>
                <w:b/>
              </w:rPr>
            </w:pPr>
            <w:r>
              <w:rPr>
                <w:b/>
              </w:rPr>
              <w:t xml:space="preserve">OGGETTO: Piano Nazionale di Ripresa e Resilienza,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19/2024), finanziato dall’Unione europea – </w:t>
            </w:r>
            <w:proofErr w:type="spellStart"/>
            <w:r>
              <w:rPr>
                <w:b/>
              </w:rPr>
              <w:t>Next</w:t>
            </w:r>
            <w:proofErr w:type="spellEnd"/>
            <w:r>
              <w:rPr>
                <w:b/>
              </w:rPr>
              <w:t xml:space="preserve"> Generation EU</w:t>
            </w:r>
          </w:p>
          <w:p w:rsidR="00631666" w:rsidRDefault="00E87841">
            <w:pPr>
              <w:spacing w:before="144" w:after="144" w:line="276" w:lineRule="auto"/>
              <w:jc w:val="center"/>
              <w:rPr>
                <w:b/>
                <w:u w:val="single"/>
              </w:rPr>
            </w:pPr>
            <w:r>
              <w:rPr>
                <w:b/>
                <w:u w:val="single"/>
              </w:rPr>
              <w:t xml:space="preserve">DICHIARAZIONE DI INESISTENZA DI CAUSA DI INCOMPATIBILITÀ E DI CONFLITTO DI INTERESSI </w:t>
            </w:r>
          </w:p>
          <w:p w:rsidR="00631666" w:rsidRDefault="00E87841">
            <w:pPr>
              <w:spacing w:before="144" w:after="144" w:line="276" w:lineRule="auto"/>
              <w:jc w:val="center"/>
              <w:rPr>
                <w:b/>
                <w:u w:val="single"/>
              </w:rPr>
            </w:pPr>
            <w:r>
              <w:rPr>
                <w:b/>
                <w:u w:val="single"/>
              </w:rPr>
              <w:t>(Soggetti Incaricati)</w:t>
            </w:r>
          </w:p>
          <w:p w:rsidR="00631666" w:rsidRDefault="00E87841">
            <w:pPr>
              <w:spacing w:before="120" w:after="0" w:line="276" w:lineRule="auto"/>
              <w:jc w:val="center"/>
              <w:rPr>
                <w:b/>
              </w:rPr>
            </w:pPr>
            <w:r>
              <w:rPr>
                <w:b/>
              </w:rPr>
              <w:t>(resa nelle forme di cui agli artt. 46 e 47 del d.P.R. n. 445 del 28 dicembre 2000)</w:t>
            </w:r>
          </w:p>
          <w:p w:rsidR="00631666" w:rsidRDefault="00631666">
            <w:pPr>
              <w:spacing w:after="120" w:line="276" w:lineRule="auto"/>
              <w:jc w:val="center"/>
            </w:pPr>
          </w:p>
        </w:tc>
      </w:tr>
    </w:tbl>
    <w:p w:rsidR="00631666" w:rsidRDefault="00631666">
      <w:pPr>
        <w:spacing w:before="120" w:after="120" w:line="276" w:lineRule="auto"/>
        <w:jc w:val="both"/>
      </w:pPr>
    </w:p>
    <w:p w:rsidR="00631666" w:rsidRDefault="00631666">
      <w:pPr>
        <w:spacing w:before="120" w:after="120" w:line="276" w:lineRule="auto"/>
        <w:jc w:val="both"/>
      </w:pPr>
    </w:p>
    <w:p w:rsidR="00631666" w:rsidRDefault="00E87841">
      <w:pPr>
        <w:spacing w:before="120" w:after="120" w:line="276" w:lineRule="auto"/>
        <w:jc w:val="both"/>
      </w:pPr>
      <w:bookmarkStart w:id="1" w:name="_heading=h.gjdgxs" w:colFirst="0" w:colLast="0"/>
      <w:bookmarkEnd w:id="1"/>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631666" w:rsidRDefault="00631666">
      <w:pPr>
        <w:spacing w:before="120" w:after="120" w:line="276" w:lineRule="auto"/>
        <w:jc w:val="both"/>
      </w:pPr>
    </w:p>
    <w:p w:rsidR="00631666" w:rsidRDefault="00E87841">
      <w:pPr>
        <w:spacing w:before="120" w:after="120" w:line="276" w:lineRule="auto"/>
        <w:jc w:val="both"/>
      </w:pPr>
      <w:r>
        <w:t>in relazione all’incarico come docente esperto per l’attuazione dei Percorsi di Mentoring e Orientamento nell’ambito del progetto “Valorizzazione della persona per il successo formativo e scolastico”, CUP G44D21000570006</w:t>
      </w:r>
    </w:p>
    <w:p w:rsidR="00631666" w:rsidRDefault="00E87841">
      <w:pPr>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631666" w:rsidRDefault="00631666">
      <w:pPr>
        <w:spacing w:before="120" w:after="120" w:line="276" w:lineRule="auto"/>
        <w:jc w:val="center"/>
      </w:pPr>
    </w:p>
    <w:p w:rsidR="00631666" w:rsidRDefault="00E87841">
      <w:pPr>
        <w:spacing w:before="120" w:after="120" w:line="276" w:lineRule="auto"/>
        <w:jc w:val="center"/>
      </w:pPr>
      <w:r>
        <w:t>DICHIARA</w:t>
      </w:r>
    </w:p>
    <w:p w:rsidR="00631666" w:rsidRDefault="00631666">
      <w:pPr>
        <w:spacing w:before="120" w:after="120" w:line="276" w:lineRule="auto"/>
        <w:jc w:val="center"/>
      </w:pPr>
    </w:p>
    <w:p w:rsidR="00631666" w:rsidRDefault="00E87841">
      <w:pPr>
        <w:numPr>
          <w:ilvl w:val="0"/>
          <w:numId w:val="1"/>
        </w:numPr>
        <w:spacing w:before="120" w:after="0" w:line="276" w:lineRule="auto"/>
        <w:ind w:left="709"/>
        <w:jc w:val="both"/>
      </w:pPr>
      <w:r>
        <w:lastRenderedPageBreak/>
        <w:t xml:space="preserve">di non trovarsi in situazione di incompatibilità, ai sensi di quanto previsto dal d.lgs. n. 39/2013 e dall’art. 53, del d.lgs. n. 165/2001; </w:t>
      </w:r>
    </w:p>
    <w:p w:rsidR="00631666" w:rsidRDefault="00E87841">
      <w:pPr>
        <w:spacing w:after="0" w:line="276" w:lineRule="auto"/>
        <w:ind w:left="709" w:hanging="284"/>
        <w:jc w:val="both"/>
      </w:pPr>
      <w:r>
        <w:t>ovvero, nel caso in cui sussistano situazioni di incompatibilità, che le stesse sono le seguenti: _________________________________________________________________;</w:t>
      </w:r>
    </w:p>
    <w:p w:rsidR="00631666" w:rsidRDefault="00E87841">
      <w:pPr>
        <w:numPr>
          <w:ilvl w:val="0"/>
          <w:numId w:val="1"/>
        </w:numPr>
        <w:spacing w:after="120" w:line="276" w:lineRule="auto"/>
        <w:ind w:left="709" w:hanging="357"/>
        <w:jc w:val="both"/>
      </w:pPr>
      <w:r>
        <w:t>di non trovarsi in situazioni di conflitto di interessi, anche potenziale, ai sensi dell’art. 53, comma 14, del d.lgs. n. 165/2001, che possano interferire con l’esercizio dell’incarico;</w:t>
      </w:r>
    </w:p>
    <w:p w:rsidR="00631666" w:rsidRDefault="00E87841">
      <w:pPr>
        <w:numPr>
          <w:ilvl w:val="0"/>
          <w:numId w:val="1"/>
        </w:numPr>
        <w:spacing w:before="120" w:after="120" w:line="276" w:lineRule="auto"/>
        <w:ind w:left="709" w:hanging="357"/>
        <w:jc w:val="both"/>
      </w:pPr>
      <w: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631666" w:rsidRDefault="00E87841">
      <w:pPr>
        <w:numPr>
          <w:ilvl w:val="0"/>
          <w:numId w:val="1"/>
        </w:numPr>
        <w:spacing w:before="120" w:after="120" w:line="276" w:lineRule="auto"/>
        <w:ind w:left="709" w:hanging="357"/>
        <w:jc w:val="both"/>
      </w:pPr>
      <w:r>
        <w:t>di aver preso piena cognizione del D.M. 26 aprile 2022, n. 105, recante il Codice di Comportamento dei dipendenti del Ministero dell’Istruzione e del merito;</w:t>
      </w:r>
    </w:p>
    <w:p w:rsidR="00631666" w:rsidRDefault="00E87841">
      <w:pPr>
        <w:numPr>
          <w:ilvl w:val="0"/>
          <w:numId w:val="1"/>
        </w:numPr>
        <w:spacing w:before="120" w:after="120" w:line="276" w:lineRule="auto"/>
        <w:ind w:left="709" w:hanging="357"/>
        <w:jc w:val="both"/>
      </w:pPr>
      <w:r>
        <w:t>di impegnarsi a comunicare tempestivamente all’Istituzione scolastica conferente eventuali variazioni che dovessero intervenire nel corso dello svolgimento dell’incarico;</w:t>
      </w:r>
    </w:p>
    <w:p w:rsidR="00631666" w:rsidRDefault="00E87841">
      <w:pPr>
        <w:numPr>
          <w:ilvl w:val="0"/>
          <w:numId w:val="1"/>
        </w:numPr>
        <w:spacing w:before="120" w:after="120" w:line="276" w:lineRule="auto"/>
        <w:ind w:left="709" w:hanging="357"/>
        <w:jc w:val="both"/>
      </w:pPr>
      <w:r>
        <w:t>di impegnarsi altresì a comunicare all’Istituzione scolastica qualsiasi altra circostanza sopravvenuta di carattere ostativo rispetto all’espletamento dell’incarico;</w:t>
      </w:r>
    </w:p>
    <w:p w:rsidR="00631666" w:rsidRDefault="00E87841">
      <w:pPr>
        <w:numPr>
          <w:ilvl w:val="0"/>
          <w:numId w:val="1"/>
        </w:numPr>
        <w:spacing w:before="120" w:after="120" w:line="276" w:lineRule="auto"/>
        <w:ind w:left="709"/>
        <w:jc w:val="both"/>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31666" w:rsidRDefault="00631666">
      <w:pPr>
        <w:spacing w:before="120" w:after="120" w:line="276" w:lineRule="auto"/>
        <w:jc w:val="both"/>
      </w:pPr>
    </w:p>
    <w:p w:rsidR="00631666" w:rsidRDefault="00E87841">
      <w:pPr>
        <w:spacing w:before="120" w:after="120" w:line="276" w:lineRule="auto"/>
        <w:jc w:val="both"/>
      </w:pPr>
      <w:r>
        <w:t xml:space="preserve">Milano, lì </w:t>
      </w:r>
      <w:r>
        <w:tab/>
      </w:r>
      <w:r>
        <w:tab/>
      </w:r>
      <w:r>
        <w:tab/>
      </w:r>
      <w:r>
        <w:tab/>
      </w:r>
      <w:r>
        <w:tab/>
      </w:r>
      <w:r>
        <w:tab/>
      </w:r>
      <w:r>
        <w:tab/>
      </w:r>
      <w:r>
        <w:tab/>
      </w:r>
    </w:p>
    <w:p w:rsidR="00631666" w:rsidRDefault="00E87841">
      <w:pPr>
        <w:spacing w:before="120" w:after="120" w:line="276" w:lineRule="auto"/>
        <w:jc w:val="both"/>
      </w:pPr>
      <w:bookmarkStart w:id="2" w:name="_heading=h.30j0zll" w:colFirst="0" w:colLast="0"/>
      <w:bookmarkEnd w:id="2"/>
      <w:r>
        <w:tab/>
      </w:r>
      <w:r>
        <w:tab/>
      </w:r>
      <w:r>
        <w:tab/>
      </w:r>
      <w:r>
        <w:tab/>
      </w:r>
      <w:r>
        <w:tab/>
      </w:r>
      <w:r>
        <w:tab/>
      </w:r>
      <w:r>
        <w:tab/>
      </w:r>
      <w:r>
        <w:tab/>
      </w:r>
      <w:r>
        <w:tab/>
        <w:t>IL DICHIARANTE</w:t>
      </w:r>
      <w:r>
        <w:tab/>
      </w:r>
      <w:r>
        <w:tab/>
      </w:r>
      <w:r>
        <w:tab/>
      </w:r>
      <w:r>
        <w:tab/>
      </w:r>
      <w:r>
        <w:tab/>
      </w:r>
      <w:r>
        <w:tab/>
      </w:r>
      <w:r>
        <w:tab/>
        <w:t xml:space="preserve">         </w:t>
      </w:r>
      <w:r>
        <w:tab/>
        <w:t xml:space="preserve">              </w:t>
      </w:r>
    </w:p>
    <w:p w:rsidR="00631666" w:rsidRDefault="00E87841">
      <w:pPr>
        <w:spacing w:before="120" w:after="120" w:line="276" w:lineRule="auto"/>
        <w:ind w:left="5676" w:firstLine="82"/>
        <w:jc w:val="both"/>
      </w:pPr>
      <w:r>
        <w:t xml:space="preserve">                      ____________________________</w:t>
      </w:r>
    </w:p>
    <w:p w:rsidR="00631666" w:rsidRDefault="00631666">
      <w:pPr>
        <w:rPr>
          <w:sz w:val="24"/>
          <w:szCs w:val="24"/>
        </w:rPr>
      </w:pPr>
    </w:p>
    <w:p w:rsidR="00631666" w:rsidRDefault="00631666">
      <w:pPr>
        <w:rPr>
          <w:sz w:val="24"/>
          <w:szCs w:val="24"/>
        </w:rPr>
      </w:pPr>
    </w:p>
    <w:p w:rsidR="00631666" w:rsidRDefault="00631666">
      <w:pPr>
        <w:pStyle w:val="Titolo"/>
        <w:spacing w:line="360" w:lineRule="auto"/>
        <w:rPr>
          <w:rFonts w:ascii="Eras Medium ITC" w:eastAsia="Eras Medium ITC" w:hAnsi="Eras Medium ITC" w:cs="Eras Medium ITC"/>
          <w:b/>
          <w:sz w:val="24"/>
          <w:szCs w:val="24"/>
        </w:rPr>
      </w:pPr>
    </w:p>
    <w:sectPr w:rsidR="00631666">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954" w:rsidRDefault="00E87841">
      <w:pPr>
        <w:spacing w:after="0" w:line="240" w:lineRule="auto"/>
      </w:pPr>
      <w:r>
        <w:separator/>
      </w:r>
    </w:p>
  </w:endnote>
  <w:endnote w:type="continuationSeparator" w:id="0">
    <w:p w:rsidR="00491954" w:rsidRDefault="00E8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666" w:rsidRDefault="00E87841">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mc:AlternateContent>
        <mc:Choice Requires="wps">
          <w:drawing>
            <wp:anchor distT="0" distB="0" distL="114300" distR="114300" simplePos="0" relativeHeight="251660288" behindDoc="0" locked="0" layoutInCell="1" hidden="0" allowOverlap="1">
              <wp:simplePos x="0" y="0"/>
              <wp:positionH relativeFrom="column">
                <wp:posOffset>-406399</wp:posOffset>
              </wp:positionH>
              <wp:positionV relativeFrom="paragraph">
                <wp:posOffset>152400</wp:posOffset>
              </wp:positionV>
              <wp:extent cx="3352800" cy="774725"/>
              <wp:effectExtent l="0" t="0" r="0" b="0"/>
              <wp:wrapNone/>
              <wp:docPr id="17" name=""/>
              <wp:cNvGraphicFramePr/>
              <a:graphic xmlns:a="http://schemas.openxmlformats.org/drawingml/2006/main">
                <a:graphicData uri="http://schemas.microsoft.com/office/word/2010/wordprocessingShape">
                  <wps:wsp>
                    <wps:cNvSpPr/>
                    <wps:spPr>
                      <a:xfrm>
                        <a:off x="3683888" y="3406925"/>
                        <a:ext cx="3324225" cy="746150"/>
                      </a:xfrm>
                      <a:prstGeom prst="rect">
                        <a:avLst/>
                      </a:prstGeom>
                      <a:solidFill>
                        <a:schemeClr val="lt1"/>
                      </a:solidFill>
                      <a:ln>
                        <a:noFill/>
                      </a:ln>
                    </wps:spPr>
                    <wps:txbx>
                      <w:txbxContent>
                        <w:p w:rsidR="00631666" w:rsidRDefault="00E87841">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32pt;margin-top:12pt;width:264pt;height:6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" fillcolor="white [3201]" stroked="f">
              <v:textbox inset="2.53958mm,1.2694mm,2.53958mm,1.2694mm">
                <w:txbxContent>
                  <w:p w:rsidR="00631666" w:rsidRDefault="00E87841">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v:rect>
          </w:pict>
        </mc:Fallback>
      </mc:AlternateContent>
    </w:r>
  </w:p>
  <w:p w:rsidR="00631666" w:rsidRDefault="00E87841">
    <w:pPr>
      <w:pBdr>
        <w:top w:val="nil"/>
        <w:left w:val="nil"/>
        <w:bottom w:val="nil"/>
        <w:right w:val="nil"/>
        <w:between w:val="nil"/>
      </w:pBdr>
      <w:tabs>
        <w:tab w:val="center" w:pos="4819"/>
        <w:tab w:val="right" w:pos="9638"/>
        <w:tab w:val="left" w:pos="8790"/>
        <w:tab w:val="right" w:pos="9214"/>
      </w:tabs>
      <w:spacing w:after="0" w:line="240" w:lineRule="auto"/>
      <w:ind w:right="-568"/>
      <w:jc w:val="right"/>
      <w:rPr>
        <w:color w:val="000000"/>
      </w:rPr>
    </w:pPr>
    <w:r>
      <w:rPr>
        <w:rFonts w:ascii="Eras Medium ITC" w:eastAsia="Eras Medium ITC" w:hAnsi="Eras Medium ITC" w:cs="Eras Medium ITC"/>
        <w:noProof/>
        <w:color w:val="000000"/>
      </w:rPr>
      <w:drawing>
        <wp:inline distT="0" distB="0" distL="0" distR="0">
          <wp:extent cx="3567698" cy="766091"/>
          <wp:effectExtent l="0" t="0" r="0" b="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567698" cy="766091"/>
                  </a:xfrm>
                  <a:prstGeom prst="rect">
                    <a:avLst/>
                  </a:prstGeom>
                  <a:ln/>
                </pic:spPr>
              </pic:pic>
            </a:graphicData>
          </a:graphic>
        </wp:inline>
      </w:drawing>
    </w:r>
    <w:r>
      <w:rPr>
        <w:noProof/>
      </w:rPr>
      <w:drawing>
        <wp:anchor distT="0" distB="0" distL="0" distR="0" simplePos="0" relativeHeight="251661312" behindDoc="1" locked="0" layoutInCell="1" hidden="0" allowOverlap="1">
          <wp:simplePos x="0" y="0"/>
          <wp:positionH relativeFrom="column">
            <wp:posOffset>-541016</wp:posOffset>
          </wp:positionH>
          <wp:positionV relativeFrom="paragraph">
            <wp:posOffset>744855</wp:posOffset>
          </wp:positionV>
          <wp:extent cx="7200265" cy="407670"/>
          <wp:effectExtent l="0" t="0" r="0" b="0"/>
          <wp:wrapNone/>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b="35038"/>
                  <a:stretch>
                    <a:fillRect/>
                  </a:stretch>
                </pic:blipFill>
                <pic:spPr>
                  <a:xfrm>
                    <a:off x="0" y="0"/>
                    <a:ext cx="7200265" cy="4076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954" w:rsidRDefault="00E87841">
      <w:pPr>
        <w:spacing w:after="0" w:line="240" w:lineRule="auto"/>
      </w:pPr>
      <w:r>
        <w:separator/>
      </w:r>
    </w:p>
  </w:footnote>
  <w:footnote w:type="continuationSeparator" w:id="0">
    <w:p w:rsidR="00491954" w:rsidRDefault="00E87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666" w:rsidRDefault="00E87841">
    <w:pPr>
      <w:tabs>
        <w:tab w:val="left" w:pos="2127"/>
      </w:tabs>
      <w:rPr>
        <w:rFonts w:ascii="Eras Medium ITC" w:eastAsia="Eras Medium ITC" w:hAnsi="Eras Medium ITC" w:cs="Eras Medium ITC"/>
        <w:b/>
      </w:rPr>
    </w:pPr>
    <w:r>
      <w:rPr>
        <w:rFonts w:ascii="Eras Medium ITC" w:eastAsia="Eras Medium ITC" w:hAnsi="Eras Medium ITC" w:cs="Eras Medium ITC"/>
        <w:b/>
      </w:rPr>
      <w:tab/>
    </w:r>
    <w:r>
      <w:rPr>
        <w:rFonts w:ascii="Eras Medium ITC" w:eastAsia="Eras Medium ITC" w:hAnsi="Eras Medium ITC" w:cs="Eras Medium ITC"/>
        <w:b/>
        <w:noProof/>
      </w:rPr>
      <w:drawing>
        <wp:inline distT="0" distB="0" distL="0" distR="0">
          <wp:extent cx="3542030" cy="137795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542030" cy="1377950"/>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5048250</wp:posOffset>
          </wp:positionH>
          <wp:positionV relativeFrom="paragraph">
            <wp:posOffset>75565</wp:posOffset>
          </wp:positionV>
          <wp:extent cx="1019175" cy="764381"/>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4352" r="6663" b="5436"/>
                  <a:stretch>
                    <a:fillRect/>
                  </a:stretch>
                </pic:blipFill>
                <pic:spPr>
                  <a:xfrm>
                    <a:off x="0" y="0"/>
                    <a:ext cx="1019175" cy="764381"/>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-22224</wp:posOffset>
          </wp:positionH>
          <wp:positionV relativeFrom="paragraph">
            <wp:posOffset>156845</wp:posOffset>
          </wp:positionV>
          <wp:extent cx="1322197" cy="797442"/>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10000" t="6853" r="7689" b="4749"/>
                  <a:stretch>
                    <a:fillRect/>
                  </a:stretch>
                </pic:blipFill>
                <pic:spPr>
                  <a:xfrm>
                    <a:off x="0" y="0"/>
                    <a:ext cx="1322197" cy="79744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07699"/>
    <w:multiLevelType w:val="multilevel"/>
    <w:tmpl w:val="548CE616"/>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abstractNum w:abstractNumId="1" w15:restartNumberingAfterBreak="0">
    <w:nsid w:val="436A099E"/>
    <w:multiLevelType w:val="multilevel"/>
    <w:tmpl w:val="4EA23334"/>
    <w:lvl w:ilvl="0">
      <w:start w:val="1"/>
      <w:numFmt w:val="decimal"/>
      <w:pStyle w:val="Sti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66"/>
    <w:rsid w:val="000256BA"/>
    <w:rsid w:val="00491954"/>
    <w:rsid w:val="00631666"/>
    <w:rsid w:val="00E87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D985"/>
  <w15:docId w15:val="{8F72F724-3868-40EE-BC22-9405F166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style>
  <w:style w:type="paragraph" w:styleId="Titolo1">
    <w:name w:val="heading 1"/>
    <w:aliases w:val="elenco"/>
    <w:basedOn w:val="Normale"/>
    <w:next w:val="Normale"/>
    <w:link w:val="Titolo1Carattere"/>
    <w:uiPriority w:val="9"/>
    <w:qFormat/>
    <w:rsid w:val="004B26B4"/>
    <w:pPr>
      <w:keepNext/>
      <w:spacing w:before="360" w:after="120" w:line="240" w:lineRule="auto"/>
      <w:jc w:val="center"/>
      <w:outlineLvl w:val="0"/>
    </w:pPr>
    <w:rPr>
      <w:rFonts w:ascii="Eras Medium ITC" w:eastAsia="Times New Roman" w:hAnsi="Eras Medium ITC" w:cs="Times New Roman"/>
      <w:b/>
      <w:sz w:val="24"/>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C553D1"/>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rPr>
  </w:style>
  <w:style w:type="character" w:customStyle="1" w:styleId="Titolo1Carattere">
    <w:name w:val="Titolo 1 Carattere"/>
    <w:aliases w:val="elenco Carattere"/>
    <w:basedOn w:val="Carpredefinitoparagrafo"/>
    <w:link w:val="Titolo1"/>
    <w:rsid w:val="004B26B4"/>
    <w:rPr>
      <w:rFonts w:ascii="Eras Medium ITC" w:eastAsia="Times New Roman" w:hAnsi="Eras Medium ITC" w:cs="Times New Roman"/>
      <w:b/>
      <w:sz w:val="24"/>
      <w:szCs w:val="20"/>
      <w:lang w:eastAsia="it-IT"/>
    </w:rPr>
  </w:style>
  <w:style w:type="table" w:customStyle="1" w:styleId="TableNormal2">
    <w:name w:val="Table Normal"/>
    <w:uiPriority w:val="2"/>
    <w:semiHidden/>
    <w:unhideWhenUsed/>
    <w:qFormat/>
    <w:rsid w:val="004B26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B26B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4B26B4"/>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4B26B4"/>
    <w:pPr>
      <w:widowControl w:val="0"/>
      <w:autoSpaceDE w:val="0"/>
      <w:autoSpaceDN w:val="0"/>
      <w:spacing w:after="0" w:line="280" w:lineRule="exact"/>
      <w:ind w:left="110"/>
    </w:pPr>
    <w:rPr>
      <w:rFonts w:ascii="Palatino Linotype" w:eastAsia="Palatino Linotype" w:hAnsi="Palatino Linotype" w:cs="Palatino Linotype"/>
    </w:rPr>
  </w:style>
  <w:style w:type="paragraph" w:customStyle="1" w:styleId="Stile1">
    <w:name w:val="Stile1"/>
    <w:basedOn w:val="Paragrafoelenco"/>
    <w:link w:val="Stile1Carattere"/>
    <w:qFormat/>
    <w:rsid w:val="00B57372"/>
    <w:pPr>
      <w:widowControl w:val="0"/>
      <w:numPr>
        <w:numId w:val="2"/>
      </w:numPr>
      <w:tabs>
        <w:tab w:val="left" w:pos="567"/>
        <w:tab w:val="left" w:pos="1572"/>
        <w:tab w:val="left" w:pos="1573"/>
      </w:tabs>
      <w:autoSpaceDE w:val="0"/>
      <w:autoSpaceDN w:val="0"/>
      <w:spacing w:before="122" w:after="0" w:line="240" w:lineRule="auto"/>
      <w:ind w:left="567" w:right="434" w:hanging="283"/>
      <w:contextualSpacing w:val="0"/>
      <w:jc w:val="both"/>
    </w:pPr>
    <w:rPr>
      <w:rFonts w:ascii="Arial" w:eastAsia="Arial" w:hAnsi="Arial" w:cs="Arial"/>
      <w:lang w:eastAsia="zh-CN"/>
    </w:rPr>
  </w:style>
  <w:style w:type="character" w:customStyle="1" w:styleId="Stile1Carattere">
    <w:name w:val="Stile1 Carattere"/>
    <w:link w:val="Stile1"/>
    <w:rsid w:val="00B57372"/>
    <w:rPr>
      <w:rFonts w:ascii="Arial" w:eastAsia="Arial" w:hAnsi="Arial" w:cs="Arial"/>
      <w:lang w:eastAsia="zh-CN"/>
    </w:rPr>
  </w:style>
  <w:style w:type="character" w:styleId="Menzionenonrisolta">
    <w:name w:val="Unresolved Mention"/>
    <w:basedOn w:val="Carpredefinitoparagrafo"/>
    <w:uiPriority w:val="99"/>
    <w:semiHidden/>
    <w:unhideWhenUsed/>
    <w:rsid w:val="00286B14"/>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3C5D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5D3D"/>
    <w:rPr>
      <w:rFonts w:ascii="Segoe UI" w:hAnsi="Segoe UI" w:cs="Segoe UI"/>
      <w:sz w:val="18"/>
      <w:szCs w:val="18"/>
    </w:rPr>
  </w:style>
  <w:style w:type="character" w:customStyle="1" w:styleId="comma-num-akn">
    <w:name w:val="comma-num-akn"/>
    <w:basedOn w:val="Carpredefinitoparagrafo"/>
    <w:rsid w:val="003C5D3D"/>
  </w:style>
  <w:style w:type="character" w:customStyle="1" w:styleId="arttextincomma">
    <w:name w:val="art_text_in_comma"/>
    <w:basedOn w:val="Carpredefinitoparagrafo"/>
    <w:rsid w:val="003C5D3D"/>
  </w:style>
  <w:style w:type="character" w:customStyle="1" w:styleId="il">
    <w:name w:val="il"/>
    <w:basedOn w:val="Carpredefinitoparagrafo"/>
    <w:rsid w:val="00F210D8"/>
  </w:style>
  <w:style w:type="table" w:customStyle="1" w:styleId="a3">
    <w:basedOn w:val="TableNormal1"/>
    <w:pPr>
      <w:widowControl w:val="0"/>
      <w:spacing w:after="0" w:line="240" w:lineRule="auto"/>
    </w:pPr>
    <w:tblPr>
      <w:tblStyleRowBandSize w:val="1"/>
      <w:tblStyleColBandSize w:val="1"/>
      <w:tblCellMar>
        <w:left w:w="115" w:type="dxa"/>
        <w:right w:w="115" w:type="dxa"/>
      </w:tblCellMar>
    </w:tblPr>
  </w:style>
  <w:style w:type="table" w:customStyle="1" w:styleId="a4">
    <w:basedOn w:val="TableNormal1"/>
    <w:pPr>
      <w:widowControl w:val="0"/>
      <w:spacing w:after="0" w:line="240" w:lineRule="auto"/>
    </w:pPr>
    <w:tblPr>
      <w:tblStyleRowBandSize w:val="1"/>
      <w:tblStyleColBandSize w:val="1"/>
      <w:tblCellMar>
        <w:left w:w="115" w:type="dxa"/>
        <w:right w:w="115" w:type="dxa"/>
      </w:tblCellMar>
    </w:tblPr>
  </w:style>
  <w:style w:type="table" w:customStyle="1" w:styleId="a5">
    <w:basedOn w:val="TableNormal1"/>
    <w:pPr>
      <w:widowControl w:val="0"/>
      <w:spacing w:after="0" w:line="240" w:lineRule="auto"/>
    </w:pPr>
    <w:tblPr>
      <w:tblStyleRowBandSize w:val="1"/>
      <w:tblStyleColBandSize w:val="1"/>
      <w:tblCellMar>
        <w:left w:w="115" w:type="dxa"/>
        <w:right w:w="115" w:type="dxa"/>
      </w:tblCellMar>
    </w:tblPr>
  </w:style>
  <w:style w:type="table" w:customStyle="1" w:styleId="a6">
    <w:basedOn w:val="TableNormal1"/>
    <w:pPr>
      <w:widowControl w:val="0"/>
      <w:spacing w:after="0" w:line="240" w:lineRule="auto"/>
    </w:pPr>
    <w:tblPr>
      <w:tblStyleRowBandSize w:val="1"/>
      <w:tblStyleColBandSize w:val="1"/>
      <w:tblCellMar>
        <w:left w:w="115" w:type="dxa"/>
        <w:right w:w="115" w:type="dxa"/>
      </w:tblCellMar>
    </w:tblPr>
  </w:style>
  <w:style w:type="paragraph" w:styleId="Corpodeltesto2">
    <w:name w:val="Body Text 2"/>
    <w:basedOn w:val="Normale"/>
    <w:link w:val="Corpodeltesto2Carattere"/>
    <w:semiHidden/>
    <w:unhideWhenUsed/>
    <w:rsid w:val="00BA7E6E"/>
    <w:pPr>
      <w:spacing w:after="120" w:line="480" w:lineRule="auto"/>
    </w:pPr>
    <w:rPr>
      <w:rFonts w:ascii="Eras Medium ITC" w:hAnsi="Eras Medium ITC" w:cs="Times New Roman"/>
      <w:lang w:eastAsia="en-US"/>
    </w:rPr>
  </w:style>
  <w:style w:type="character" w:customStyle="1" w:styleId="Corpodeltesto2Carattere">
    <w:name w:val="Corpo del testo 2 Carattere"/>
    <w:basedOn w:val="Carpredefinitoparagrafo"/>
    <w:link w:val="Corpodeltesto2"/>
    <w:semiHidden/>
    <w:rsid w:val="00BA7E6E"/>
    <w:rPr>
      <w:rFonts w:ascii="Eras Medium ITC" w:hAnsi="Eras Medium ITC" w:cs="Times New Roman"/>
      <w:lang w:eastAsia="en-US"/>
    </w:rPr>
  </w:style>
  <w:style w:type="table" w:customStyle="1" w:styleId="a7">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Ie1hWvzEHYmxmAKlJ5VnU7gMLQ==">CgMxLjAyCGguZ2pkZ3hzMgloLjMwajB6bGw4AHIhMWN4MXNxTTFNUFoyOTJsN3ROWmtfT1RLbDc4SUJfV0Vy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rosa difilippo</cp:lastModifiedBy>
  <cp:revision>3</cp:revision>
  <dcterms:created xsi:type="dcterms:W3CDTF">2024-12-06T12:12:00Z</dcterms:created>
  <dcterms:modified xsi:type="dcterms:W3CDTF">2024-12-06T14:34:00Z</dcterms:modified>
</cp:coreProperties>
</file>