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74A6DF50" w:rsidR="00921D99" w:rsidRPr="00921D99" w:rsidRDefault="00921D99" w:rsidP="00921D99">
            <w:pPr>
              <w:spacing w:before="120" w:after="120" w:line="276" w:lineRule="auto"/>
              <w:jc w:val="center"/>
              <w:rPr>
                <w:rFonts w:cstheme="minorHAnsi"/>
                <w:b/>
              </w:rPr>
            </w:pPr>
            <w:r w:rsidRPr="00921D99">
              <w:rPr>
                <w:rFonts w:cstheme="minorHAnsi"/>
                <w:b/>
              </w:rPr>
              <w:t xml:space="preserve">PER L’AFFIDAMENTO DELLA </w:t>
            </w:r>
            <w:bookmarkStart w:id="0" w:name="_Hlk114659311"/>
            <w:r w:rsidRPr="00921D99">
              <w:rPr>
                <w:rFonts w:cstheme="minorHAnsi"/>
                <w:b/>
              </w:rPr>
              <w:t xml:space="preserve">FORNITURA </w:t>
            </w:r>
            <w:r w:rsidR="00542B5E">
              <w:rPr>
                <w:rFonts w:cstheme="minorHAnsi"/>
                <w:b/>
              </w:rPr>
              <w:t>di nuovi dispositivi necessari per rinnovare la didattica laboratoriale nell’ambito delle energie rinnovabili (fotovoltaico)</w:t>
            </w:r>
            <w:bookmarkStart w:id="1" w:name="_Hlk113989825"/>
            <w:bookmarkStart w:id="2" w:name="_Hlk88492261"/>
            <w:r w:rsidR="00542B5E">
              <w:rPr>
                <w:rFonts w:cstheme="minorHAnsi"/>
                <w:b/>
              </w:rPr>
              <w:t xml:space="preserve"> </w:t>
            </w:r>
            <w:r w:rsidRPr="00921D99">
              <w:rPr>
                <w:rFonts w:cstheme="minorHAnsi"/>
                <w:b/>
              </w:rPr>
              <w:t xml:space="preserve">nell’ambito dell’Investimento 3.2 della Missione 4 – Componente 1 del PNRR, finanziato dall’Unione europea – </w:t>
            </w:r>
            <w:r w:rsidRPr="00921D99">
              <w:rPr>
                <w:rFonts w:cstheme="minorHAnsi"/>
                <w:b/>
                <w:i/>
                <w:iCs/>
              </w:rPr>
              <w:t>Next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28C9E8DE" w:rsidR="00921D99" w:rsidRPr="00921D99" w:rsidRDefault="00921D99" w:rsidP="00921D99">
            <w:pPr>
              <w:spacing w:before="120" w:after="120" w:line="240" w:lineRule="auto"/>
              <w:jc w:val="center"/>
              <w:rPr>
                <w:rFonts w:cstheme="minorHAnsi"/>
                <w:b/>
                <w:bCs/>
              </w:rPr>
            </w:pPr>
            <w:r w:rsidRPr="00921D99">
              <w:rPr>
                <w:rFonts w:cstheme="minorHAnsi"/>
                <w:b/>
                <w:bCs/>
              </w:rPr>
              <w:t>C.I.G.</w:t>
            </w:r>
            <w:r w:rsidR="00542B5E">
              <w:rPr>
                <w:rFonts w:cstheme="minorHAnsi"/>
                <w:b/>
                <w:bCs/>
              </w:rPr>
              <w:t xml:space="preserve"> 9970079178</w:t>
            </w:r>
            <w:r w:rsidRPr="00921D99">
              <w:rPr>
                <w:rFonts w:cstheme="minorHAnsi"/>
                <w:b/>
                <w:bCs/>
              </w:rPr>
              <w:t xml:space="preserve"> </w:t>
            </w:r>
          </w:p>
          <w:p w14:paraId="4453207A" w14:textId="6D80AEE1" w:rsidR="00921D99" w:rsidRPr="00921D99" w:rsidRDefault="00921D99" w:rsidP="00921D99">
            <w:pPr>
              <w:spacing w:before="120" w:after="120" w:line="240" w:lineRule="auto"/>
              <w:jc w:val="center"/>
              <w:rPr>
                <w:rFonts w:cstheme="minorHAnsi"/>
                <w:b/>
              </w:rPr>
            </w:pPr>
            <w:r w:rsidRPr="00921D99">
              <w:rPr>
                <w:rFonts w:cstheme="minorHAnsi"/>
                <w:b/>
                <w:bCs/>
              </w:rPr>
              <w:t>CUP:</w:t>
            </w:r>
            <w:r w:rsidR="00542B5E">
              <w:rPr>
                <w:rFonts w:cstheme="minorHAnsi"/>
                <w:b/>
                <w:bCs/>
              </w:rPr>
              <w:t xml:space="preserve"> G44D2300890006</w:t>
            </w:r>
            <w:r w:rsidRPr="00921D99">
              <w:rPr>
                <w:rFonts w:cstheme="minorHAnsi"/>
                <w:b/>
                <w:bCs/>
              </w:rPr>
              <w:t xml:space="preserve"> </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bookmarkStart w:id="3" w:name="_GoBack"/>
      <w:bookmarkEnd w:id="3"/>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39B7DDF9"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della Fornitura</w:t>
      </w:r>
      <w:bookmarkStart w:id="4" w:name="_Hlk127285242"/>
      <w:bookmarkStart w:id="5" w:name="_Hlk114659843"/>
      <w:r w:rsidR="00F673C4">
        <w:rPr>
          <w:rFonts w:cstheme="minorHAnsi"/>
          <w:bCs/>
          <w:lang w:bidi="it-IT"/>
        </w:rPr>
        <w:t xml:space="preserve"> di dispositivi digitali da utilizzare nei laboratori di fisica e chimica</w:t>
      </w:r>
      <w:bookmarkEnd w:id="4"/>
      <w:bookmarkEnd w:id="5"/>
    </w:p>
    <w:p w14:paraId="54E3A389" w14:textId="545FAE69" w:rsidR="00921D99" w:rsidRPr="00921D99" w:rsidRDefault="00921D99" w:rsidP="00921D99">
      <w:pPr>
        <w:suppressAutoHyphens/>
        <w:spacing w:before="120" w:after="120"/>
        <w:jc w:val="center"/>
        <w:rPr>
          <w:rFonts w:cstheme="minorHAnsi"/>
          <w:bCs/>
          <w:lang w:bidi="it-IT"/>
        </w:rPr>
      </w:pPr>
      <w:r w:rsidRPr="00921D99">
        <w:rPr>
          <w:rFonts w:cstheme="minorHAnsi"/>
          <w:b/>
          <w:lang w:bidi="it-IT"/>
        </w:rPr>
        <w:t>C.I.G.</w:t>
      </w:r>
      <w:r w:rsidR="00F673C4">
        <w:rPr>
          <w:rFonts w:cstheme="minorHAnsi"/>
          <w:b/>
          <w:lang w:bidi="it-IT"/>
        </w:rPr>
        <w:t xml:space="preserve"> </w:t>
      </w:r>
      <w:r w:rsidR="00542B5E">
        <w:rPr>
          <w:rFonts w:cstheme="minorHAnsi"/>
          <w:b/>
          <w:bCs/>
        </w:rPr>
        <w:t>9970079178</w:t>
      </w:r>
    </w:p>
    <w:p w14:paraId="3C05AD11" w14:textId="3941787C" w:rsidR="00921D99" w:rsidRPr="00921D99" w:rsidRDefault="00921D99" w:rsidP="00921D99">
      <w:pPr>
        <w:suppressAutoHyphens/>
        <w:spacing w:before="120" w:after="120" w:line="276" w:lineRule="auto"/>
        <w:jc w:val="center"/>
        <w:rPr>
          <w:rFonts w:cstheme="minorHAnsi"/>
          <w:b/>
          <w:lang w:bidi="it-IT"/>
        </w:rPr>
      </w:pPr>
      <w:r w:rsidRPr="00921D99">
        <w:rPr>
          <w:rFonts w:cstheme="minorHAnsi"/>
          <w:b/>
          <w:lang w:bidi="it-IT"/>
        </w:rPr>
        <w:t>C.U.P.</w:t>
      </w:r>
      <w:r w:rsidR="00F673C4" w:rsidRPr="00F673C4">
        <w:rPr>
          <w:rFonts w:cstheme="minorHAnsi"/>
          <w:sz w:val="24"/>
          <w:lang w:val="en-US"/>
        </w:rPr>
        <w:t xml:space="preserve"> </w:t>
      </w:r>
      <w:r w:rsidR="00542B5E">
        <w:rPr>
          <w:rFonts w:cstheme="minorHAnsi"/>
          <w:b/>
          <w:bCs/>
        </w:rPr>
        <w:t>G44D2300890006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195F7783" w14:textId="6F272F08" w:rsidR="00921D99" w:rsidRPr="00921D99" w:rsidRDefault="00921D99" w:rsidP="00921D99">
      <w:pPr>
        <w:spacing w:before="120" w:after="120" w:line="276" w:lineRule="auto"/>
        <w:ind w:right="49"/>
        <w:jc w:val="both"/>
        <w:rPr>
          <w:rFonts w:cstheme="minorHAnsi"/>
        </w:rPr>
      </w:pPr>
      <w:r w:rsidRPr="00921D99">
        <w:rPr>
          <w:rFonts w:cstheme="minorHAnsi"/>
          <w:b/>
          <w:bCs/>
        </w:rPr>
        <w:t>L’ISTITUTO SCOLASTICO</w:t>
      </w:r>
      <w:r w:rsidR="00F673C4">
        <w:rPr>
          <w:rFonts w:cstheme="minorHAnsi"/>
          <w:b/>
          <w:bCs/>
        </w:rPr>
        <w:t xml:space="preserve"> “I.I.S. J.C. Maxwell”</w:t>
      </w:r>
      <w:r w:rsidRPr="00921D99">
        <w:rPr>
          <w:rFonts w:cstheme="minorHAnsi"/>
          <w:b/>
          <w:bCs/>
        </w:rPr>
        <w:t>,</w:t>
      </w:r>
      <w:r w:rsidRPr="00921D99">
        <w:rPr>
          <w:rFonts w:cstheme="minorHAnsi"/>
        </w:rPr>
        <w:t xml:space="preserve"> con sede in</w:t>
      </w:r>
      <w:r w:rsidR="00F673C4">
        <w:rPr>
          <w:rFonts w:cstheme="minorHAnsi"/>
        </w:rPr>
        <w:t xml:space="preserve"> Milano</w:t>
      </w:r>
      <w:r w:rsidRPr="00921D99">
        <w:rPr>
          <w:rFonts w:cstheme="minorHAnsi"/>
        </w:rPr>
        <w:t>, alla via</w:t>
      </w:r>
      <w:r w:rsidR="00F673C4">
        <w:rPr>
          <w:rFonts w:cstheme="minorHAnsi"/>
        </w:rPr>
        <w:t xml:space="preserve"> Don G. Calabria 2</w:t>
      </w:r>
      <w:r w:rsidRPr="00921D99">
        <w:rPr>
          <w:rFonts w:cstheme="minorHAnsi"/>
        </w:rPr>
        <w:t>, C.F. e P. IVA n.</w:t>
      </w:r>
      <w:r w:rsidR="00F673C4">
        <w:rPr>
          <w:rFonts w:cstheme="minorHAnsi"/>
        </w:rPr>
        <w:t xml:space="preserve"> </w:t>
      </w:r>
      <w:r w:rsidR="00F673C4" w:rsidRPr="00F673C4">
        <w:rPr>
          <w:rFonts w:cstheme="minorHAnsi"/>
        </w:rPr>
        <w:t>80124170152</w:t>
      </w:r>
      <w:r w:rsidRPr="00921D99">
        <w:rPr>
          <w:rFonts w:cstheme="minorHAnsi"/>
        </w:rPr>
        <w:t>, in persona del</w:t>
      </w:r>
      <w:r w:rsidR="00F673C4">
        <w:rPr>
          <w:rFonts w:cstheme="minorHAnsi"/>
        </w:rPr>
        <w:t xml:space="preserve"> prof. Franco Tornaghi</w:t>
      </w:r>
      <w:r w:rsidRPr="00921D99">
        <w:rPr>
          <w:rFonts w:cstheme="minorHAnsi"/>
        </w:rPr>
        <w:t>, nato a</w:t>
      </w:r>
      <w:r w:rsidR="00F673C4">
        <w:rPr>
          <w:rFonts w:cstheme="minorHAnsi"/>
        </w:rPr>
        <w:t xml:space="preserve"> Carugate</w:t>
      </w:r>
      <w:r w:rsidRPr="00921D99">
        <w:rPr>
          <w:rFonts w:cstheme="minorHAnsi"/>
        </w:rPr>
        <w:t>, in data</w:t>
      </w:r>
      <w:r w:rsidR="00F673C4">
        <w:rPr>
          <w:rFonts w:cstheme="minorHAnsi"/>
        </w:rPr>
        <w:t xml:space="preserve"> 23/01/1963</w:t>
      </w:r>
      <w:r w:rsidRPr="00921D99">
        <w:rPr>
          <w:rFonts w:cstheme="minorHAnsi"/>
        </w:rPr>
        <w:t>, Codice Fiscale n.</w:t>
      </w:r>
      <w:r w:rsidR="00F673C4">
        <w:rPr>
          <w:rFonts w:cstheme="minorHAnsi"/>
        </w:rPr>
        <w:t xml:space="preserve"> TRNFNC63A23B850C</w:t>
      </w:r>
      <w:r w:rsidRPr="00921D99">
        <w:rPr>
          <w:rFonts w:cstheme="minorHAnsi"/>
        </w:rPr>
        <w:t>, in qualità di</w:t>
      </w:r>
      <w:r w:rsidR="00F673C4">
        <w:rPr>
          <w:rFonts w:cstheme="minorHAnsi"/>
        </w:rPr>
        <w:t xml:space="preserve"> rappresentante legale</w:t>
      </w:r>
      <w:r w:rsidR="00EB544B">
        <w:rPr>
          <w:rFonts w:cstheme="minorHAnsi"/>
        </w:rPr>
        <w:t xml:space="preserve"> dell’Istituzione Scolastica, con la qualifica di Dirigente Scolastico</w:t>
      </w:r>
      <w:r w:rsidRPr="00921D99">
        <w:rPr>
          <w:rFonts w:cstheme="minorHAnsi"/>
        </w:rPr>
        <w:t>;</w:t>
      </w:r>
    </w:p>
    <w:p w14:paraId="7E789E00" w14:textId="77777777" w:rsidR="00921D99" w:rsidRPr="00921D99" w:rsidRDefault="00921D99" w:rsidP="00921D99">
      <w:pPr>
        <w:spacing w:before="120" w:after="120" w:line="276" w:lineRule="auto"/>
        <w:ind w:right="49"/>
        <w:jc w:val="right"/>
        <w:rPr>
          <w:rFonts w:cstheme="minorHAnsi"/>
        </w:rPr>
      </w:pPr>
      <w:r w:rsidRPr="00921D99">
        <w:rPr>
          <w:rFonts w:cstheme="minorHAnsi"/>
        </w:rPr>
        <w:t>(a seguire anche «</w:t>
      </w:r>
      <w:r w:rsidRPr="00921D99">
        <w:rPr>
          <w:rFonts w:cstheme="minorHAnsi"/>
          <w:b/>
          <w:bCs/>
        </w:rPr>
        <w:t>Istituto</w:t>
      </w:r>
      <w:r w:rsidRPr="00921D99">
        <w:rPr>
          <w:rFonts w:cstheme="minorHAnsi"/>
        </w:rPr>
        <w:t>» o «</w:t>
      </w:r>
      <w:r w:rsidRPr="00921D99">
        <w:rPr>
          <w:rFonts w:cstheme="minorHAnsi"/>
          <w:b/>
          <w:bCs/>
        </w:rPr>
        <w:t>Stazione Appaltante</w:t>
      </w:r>
      <w:r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w:t>
      </w:r>
      <w:proofErr w:type="spellStart"/>
      <w:r w:rsidRPr="00921D99">
        <w:rPr>
          <w:rFonts w:eastAsia="Times New Roman" w:cstheme="minorHAnsi"/>
          <w:lang w:eastAsia="it-IT"/>
        </w:rPr>
        <w:t>lla</w:t>
      </w:r>
      <w:proofErr w:type="spellEnd"/>
      <w:r w:rsidRPr="00921D99">
        <w:rPr>
          <w:rFonts w:eastAsia="Times New Roman" w:cstheme="minorHAnsi"/>
          <w:lang w:eastAsia="it-IT"/>
        </w:rPr>
        <w:t xml:space="preserve"> Dott./</w:t>
      </w:r>
      <w:proofErr w:type="spellStart"/>
      <w:r w:rsidRPr="00921D99">
        <w:rPr>
          <w:rFonts w:eastAsia="Times New Roman" w:cstheme="minorHAnsi"/>
          <w:lang w:eastAsia="it-IT"/>
        </w:rPr>
        <w:t>ssa</w:t>
      </w:r>
      <w:proofErr w:type="spellEnd"/>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w:t>
      </w:r>
      <w:proofErr w:type="spellStart"/>
      <w:r w:rsidRPr="00921D99">
        <w:rPr>
          <w:rFonts w:eastAsia="Times New Roman" w:cstheme="minorHAnsi"/>
          <w:lang w:eastAsia="it-IT"/>
        </w:rPr>
        <w:t>a</w:t>
      </w:r>
      <w:proofErr w:type="spellEnd"/>
      <w:r w:rsidRPr="00921D99">
        <w:rPr>
          <w:rFonts w:eastAsia="Times New Roman" w:cstheme="minorHAnsi"/>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6"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6"/>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007C33BA"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7" w:name="_Hlk88246027"/>
      <w:r w:rsidRPr="00921D99">
        <w:rPr>
          <w:rFonts w:eastAsia="Times New Roman" w:cstheme="minorHAnsi"/>
          <w:b/>
          <w:lang w:eastAsia="it-IT"/>
        </w:rPr>
        <w:t>“A</w:t>
      </w:r>
      <w:bookmarkStart w:id="8" w:name="_Hlk88728505"/>
      <w:r w:rsidRPr="00921D99">
        <w:rPr>
          <w:rFonts w:eastAsia="Times New Roman" w:cstheme="minorHAnsi"/>
          <w:b/>
          <w:lang w:eastAsia="it-IT"/>
        </w:rPr>
        <w:t>”</w:t>
      </w:r>
      <w:r w:rsidRPr="00921D99">
        <w:rPr>
          <w:rFonts w:eastAsia="Times New Roman" w:cstheme="minorHAnsi"/>
          <w:lang w:eastAsia="it-IT"/>
        </w:rPr>
        <w:t xml:space="preserve">: </w:t>
      </w:r>
      <w:bookmarkEnd w:id="7"/>
      <w:r w:rsidRPr="00921D99">
        <w:rPr>
          <w:rFonts w:eastAsia="Times New Roman" w:cstheme="minorHAnsi"/>
          <w:lang w:eastAsia="it-IT"/>
        </w:rPr>
        <w:t>Preventivo formulato da</w:t>
      </w:r>
      <w:r w:rsidR="00542B5E">
        <w:rPr>
          <w:rFonts w:eastAsia="Times New Roman" w:cstheme="minorHAnsi"/>
          <w:lang w:eastAsia="it-IT"/>
        </w:rPr>
        <w:t xml:space="preserve"> Toolbox </w:t>
      </w:r>
      <w:proofErr w:type="spellStart"/>
      <w:r w:rsidR="00542B5E">
        <w:rPr>
          <w:rFonts w:eastAsia="Times New Roman" w:cstheme="minorHAnsi"/>
          <w:lang w:eastAsia="it-IT"/>
        </w:rPr>
        <w:t>srl</w:t>
      </w:r>
      <w:proofErr w:type="spellEnd"/>
      <w:r w:rsidRPr="00921D99">
        <w:rPr>
          <w:rFonts w:eastAsia="Times New Roman" w:cstheme="minorHAnsi"/>
          <w:lang w:eastAsia="it-IT"/>
        </w:rPr>
        <w:t xml:space="preserve"> del</w:t>
      </w:r>
      <w:r w:rsidR="00542B5E">
        <w:rPr>
          <w:rFonts w:eastAsia="Times New Roman" w:cstheme="minorHAnsi"/>
          <w:lang w:eastAsia="it-IT"/>
        </w:rPr>
        <w:t xml:space="preserve"> </w:t>
      </w:r>
      <w:r w:rsidR="002E7FCA">
        <w:rPr>
          <w:rFonts w:eastAsia="Times New Roman" w:cstheme="minorHAnsi"/>
          <w:lang w:eastAsia="it-IT"/>
        </w:rPr>
        <w:t>13/09/2023</w:t>
      </w:r>
      <w:bookmarkEnd w:id="8"/>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(Oggetto del Contratto)</w:t>
      </w:r>
    </w:p>
    <w:p w14:paraId="127E9241" w14:textId="0B716B79"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lastRenderedPageBreak/>
        <w:t>Oggetto del presente Contratto è l’affidamento della Fornitura</w:t>
      </w:r>
      <w:bookmarkStart w:id="9" w:name="_Hlk114659875"/>
      <w:r w:rsidR="002E7FCA">
        <w:rPr>
          <w:rFonts w:cstheme="minorHAnsi"/>
        </w:rPr>
        <w:t xml:space="preserve"> di nuovi dispositivi elettronico-digitali per rinnovare il laboratorio di elettronica con nuove esperienze riguardanti le fonti di energia rinnovabile</w:t>
      </w:r>
      <w:bookmarkEnd w:id="9"/>
      <w:r w:rsidRPr="00921D99">
        <w:rPr>
          <w:rFonts w:cstheme="minorHAnsi"/>
          <w:bCs/>
          <w:lang w:bidi="it-IT"/>
        </w:rPr>
        <w:t xml:space="preserve"> secondo il dettaglio dettato nel presente Contratto.</w:t>
      </w:r>
    </w:p>
    <w:p w14:paraId="1CBD8728" w14:textId="77777777"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bCs/>
          <w:lang w:bidi="it-IT"/>
        </w:rPr>
        <w:t xml:space="preserve">In particolare, l’affidamento avrà ad oggetto: </w:t>
      </w:r>
    </w:p>
    <w:p w14:paraId="2DF6BE35" w14:textId="0AD14BAC" w:rsidR="00921D99" w:rsidRPr="00921D99" w:rsidRDefault="002E7FCA" w:rsidP="00BA236D">
      <w:pPr>
        <w:numPr>
          <w:ilvl w:val="0"/>
          <w:numId w:val="38"/>
        </w:numPr>
        <w:spacing w:before="120" w:after="120" w:line="240" w:lineRule="auto"/>
        <w:ind w:left="851" w:hanging="425"/>
        <w:jc w:val="both"/>
        <w:rPr>
          <w:rFonts w:cstheme="minorHAnsi"/>
          <w:bCs/>
          <w:lang w:bidi="it-IT"/>
        </w:rPr>
      </w:pPr>
      <w:r>
        <w:t>N° 1</w:t>
      </w:r>
      <w:r>
        <w:t>Generatore di funzioni Tektronix AFG1062</w:t>
      </w:r>
      <w:r w:rsidR="00921D99" w:rsidRPr="00921D99">
        <w:rPr>
          <w:rFonts w:cstheme="minorHAnsi"/>
          <w:bCs/>
          <w:lang w:bidi="it-IT"/>
        </w:rPr>
        <w:t xml:space="preserve">; </w:t>
      </w:r>
    </w:p>
    <w:p w14:paraId="529FEA3E" w14:textId="0664445A" w:rsidR="002E7FCA" w:rsidRDefault="002E7FCA" w:rsidP="00BA236D">
      <w:pPr>
        <w:numPr>
          <w:ilvl w:val="0"/>
          <w:numId w:val="38"/>
        </w:numPr>
        <w:spacing w:before="120" w:after="120" w:line="240" w:lineRule="auto"/>
        <w:ind w:left="851" w:hanging="425"/>
        <w:jc w:val="both"/>
        <w:rPr>
          <w:rFonts w:cstheme="minorHAnsi"/>
          <w:bCs/>
          <w:lang w:bidi="it-IT"/>
        </w:rPr>
      </w:pPr>
      <w:r>
        <w:t xml:space="preserve">N° 1 </w:t>
      </w:r>
      <w:r>
        <w:t xml:space="preserve">Multimetro da banco BK Precision 5491B, 750V </w:t>
      </w:r>
      <w:proofErr w:type="spellStart"/>
      <w:r>
        <w:t>ca</w:t>
      </w:r>
      <w:proofErr w:type="spellEnd"/>
      <w:r>
        <w:t xml:space="preserve">, 20A </w:t>
      </w:r>
      <w:proofErr w:type="spellStart"/>
      <w:r>
        <w:t>ca</w:t>
      </w:r>
      <w:proofErr w:type="spellEnd"/>
      <w:r>
        <w:t xml:space="preserve">, CAT I/II, True RMS </w:t>
      </w:r>
      <w:r w:rsidRPr="00921D99">
        <w:rPr>
          <w:rFonts w:cstheme="minorHAnsi"/>
          <w:bCs/>
          <w:lang w:bidi="it-IT"/>
        </w:rPr>
        <w:t xml:space="preserve"> </w:t>
      </w:r>
    </w:p>
    <w:p w14:paraId="21A16D71" w14:textId="42D7DC73" w:rsidR="002E7FCA" w:rsidRPr="002E7FCA" w:rsidRDefault="002E7FCA" w:rsidP="00BA236D">
      <w:pPr>
        <w:numPr>
          <w:ilvl w:val="0"/>
          <w:numId w:val="38"/>
        </w:numPr>
        <w:spacing w:before="120" w:after="120" w:line="240" w:lineRule="auto"/>
        <w:ind w:left="851" w:hanging="425"/>
        <w:jc w:val="both"/>
        <w:rPr>
          <w:rFonts w:cstheme="minorHAnsi"/>
          <w:bCs/>
          <w:lang w:bidi="it-IT"/>
        </w:rPr>
      </w:pPr>
      <w:r>
        <w:t xml:space="preserve">N° 5 </w:t>
      </w:r>
      <w:r>
        <w:t>KIT DIY PANNELLO DA 70W A 32 CELLE SOLARI 5</w:t>
      </w:r>
    </w:p>
    <w:p w14:paraId="58CD043D" w14:textId="1AFCC772"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5 </w:t>
      </w:r>
      <w:r w:rsidR="002E7FCA">
        <w:t xml:space="preserve">Batteria al piombo sigillata </w:t>
      </w:r>
      <w:proofErr w:type="spellStart"/>
      <w:r w:rsidR="002E7FCA">
        <w:t>Fiamm</w:t>
      </w:r>
      <w:proofErr w:type="spellEnd"/>
      <w:r w:rsidR="002E7FCA">
        <w:t xml:space="preserve"> FG21202, 12V, 12Ah, 151 x 98 x 100mm</w:t>
      </w:r>
    </w:p>
    <w:p w14:paraId="246D8114" w14:textId="5464D89D"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5 </w:t>
      </w:r>
      <w:r w:rsidR="002E7FCA">
        <w:t>P312_ST_GE INVERTER ONDA SINUSOIDALE PURA 300W 12V CON USB</w:t>
      </w:r>
    </w:p>
    <w:p w14:paraId="509A712C" w14:textId="622C9C73" w:rsidR="005910F3" w:rsidRPr="005910F3" w:rsidRDefault="005910F3" w:rsidP="009127D2">
      <w:pPr>
        <w:numPr>
          <w:ilvl w:val="0"/>
          <w:numId w:val="38"/>
        </w:numPr>
        <w:spacing w:before="120" w:after="120" w:line="240" w:lineRule="auto"/>
        <w:ind w:left="851" w:hanging="425"/>
        <w:jc w:val="both"/>
        <w:rPr>
          <w:rFonts w:cstheme="minorHAnsi"/>
          <w:bCs/>
          <w:lang w:bidi="it-IT"/>
        </w:rPr>
      </w:pPr>
      <w:r>
        <w:t xml:space="preserve">N° 5 </w:t>
      </w:r>
      <w:r w:rsidR="002E7FCA">
        <w:t xml:space="preserve">Polaroid LS1024EU Regolatore di carica PWM 12 V, 24 V 10 A </w:t>
      </w:r>
    </w:p>
    <w:p w14:paraId="38F517DD" w14:textId="647AE189" w:rsidR="002E7FCA" w:rsidRPr="005910F3" w:rsidRDefault="005910F3" w:rsidP="009127D2">
      <w:pPr>
        <w:numPr>
          <w:ilvl w:val="0"/>
          <w:numId w:val="38"/>
        </w:numPr>
        <w:spacing w:before="120" w:after="120" w:line="240" w:lineRule="auto"/>
        <w:ind w:left="851" w:hanging="425"/>
        <w:jc w:val="both"/>
        <w:rPr>
          <w:rFonts w:cstheme="minorHAnsi"/>
          <w:bCs/>
          <w:lang w:bidi="it-IT"/>
        </w:rPr>
      </w:pPr>
      <w:r>
        <w:t xml:space="preserve">N° 5 </w:t>
      </w:r>
      <w:r w:rsidR="002E7FCA">
        <w:t xml:space="preserve">Sezionatore portafusibili ABB 2CSM204703R1801 E 92/32 PV, corrente </w:t>
      </w:r>
      <w:proofErr w:type="spellStart"/>
      <w:r w:rsidR="002E7FCA">
        <w:t>max</w:t>
      </w:r>
      <w:proofErr w:type="spellEnd"/>
      <w:r w:rsidR="002E7FCA">
        <w:t xml:space="preserve"> 32A, DP, fusibile 10 x 38mm, guida DIN System </w:t>
      </w:r>
    </w:p>
    <w:p w14:paraId="3FD8FEDC" w14:textId="7ED7929B"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1 </w:t>
      </w:r>
      <w:r w:rsidR="002E7FCA">
        <w:t>Cavo Unipolare per fotovoltaico flessibile 1X4MMQ Nero 100 mt</w:t>
      </w:r>
    </w:p>
    <w:p w14:paraId="783CB532" w14:textId="7C345ECB"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1 </w:t>
      </w:r>
      <w:r w:rsidR="002E7FCA">
        <w:t xml:space="preserve">Cavo Unipolare per fotovoltaico flessibile 1X4MMQ Rosso 100 mt </w:t>
      </w:r>
    </w:p>
    <w:p w14:paraId="77D146E3" w14:textId="011519F2"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1 </w:t>
      </w:r>
      <w:r w:rsidR="002E7FCA">
        <w:t xml:space="preserve">Avviatore soft-start Schneider Electric, 3 fasi, 2,2 kW, 480 V c.a., IP20 </w:t>
      </w:r>
    </w:p>
    <w:p w14:paraId="11656913" w14:textId="0FC33D80"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1 </w:t>
      </w:r>
      <w:r w:rsidR="002E7FCA">
        <w:t xml:space="preserve">Avviatore soft-start ABB, 3 fasi, 1,5 kW, 600 V c.a., IP20 </w:t>
      </w:r>
    </w:p>
    <w:p w14:paraId="20DC95AE" w14:textId="0FEA81CA"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5 </w:t>
      </w:r>
      <w:r w:rsidR="002E7FCA">
        <w:t xml:space="preserve">Interruttore magnetotermico ABB 1P 16A 6 </w:t>
      </w:r>
      <w:proofErr w:type="spellStart"/>
      <w:r w:rsidR="002E7FCA">
        <w:t>kA</w:t>
      </w:r>
      <w:proofErr w:type="spellEnd"/>
      <w:r w:rsidR="002E7FCA">
        <w:t xml:space="preserve">, Tipo C </w:t>
      </w:r>
    </w:p>
    <w:p w14:paraId="0F7F57EE" w14:textId="7D030DA6"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1 </w:t>
      </w:r>
      <w:r w:rsidR="002E7FCA">
        <w:t xml:space="preserve">CPU PLC Siemens SIMATIC S7-1200, ingressi: 14 (digitale, 2 interruttori come analogico), uscite: 10 </w:t>
      </w:r>
    </w:p>
    <w:p w14:paraId="1D19765A" w14:textId="47DCCF1C"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3 </w:t>
      </w:r>
      <w:r w:rsidR="002E7FCA">
        <w:t xml:space="preserve">Modulo logico Schneider Electric Zelio </w:t>
      </w:r>
      <w:proofErr w:type="spellStart"/>
      <w:r w:rsidR="002E7FCA">
        <w:t>Logic</w:t>
      </w:r>
      <w:proofErr w:type="spellEnd"/>
      <w:r w:rsidR="002E7FCA">
        <w:t xml:space="preserve">, ingressi: 16, uscite: 10 </w:t>
      </w:r>
    </w:p>
    <w:p w14:paraId="13286C90" w14:textId="5CE08FDF"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5 </w:t>
      </w:r>
      <w:r w:rsidR="002E7FCA">
        <w:t xml:space="preserve">Alimentatore a montaggio su guida DIN Schneider Electric, 24V, 2.1A, 100 → 240V </w:t>
      </w:r>
      <w:proofErr w:type="spellStart"/>
      <w:r w:rsidR="002E7FCA">
        <w:t>ca</w:t>
      </w:r>
      <w:proofErr w:type="spellEnd"/>
      <w:r w:rsidR="002E7FCA">
        <w:t xml:space="preserve"> </w:t>
      </w:r>
    </w:p>
    <w:p w14:paraId="6AA6F868" w14:textId="17D99682"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3 </w:t>
      </w:r>
      <w:r w:rsidR="002E7FCA">
        <w:t xml:space="preserve">Trasformatore RS PRO, primario 115 V </w:t>
      </w:r>
      <w:proofErr w:type="spellStart"/>
      <w:r w:rsidR="002E7FCA">
        <w:t>ac</w:t>
      </w:r>
      <w:proofErr w:type="spellEnd"/>
      <w:r w:rsidR="002E7FCA">
        <w:t xml:space="preserve">, 230V </w:t>
      </w:r>
      <w:proofErr w:type="spellStart"/>
      <w:r w:rsidR="002E7FCA">
        <w:t>ca</w:t>
      </w:r>
      <w:proofErr w:type="spellEnd"/>
      <w:r w:rsidR="002E7FCA">
        <w:t xml:space="preserve">, secondario 24V </w:t>
      </w:r>
      <w:proofErr w:type="spellStart"/>
      <w:r w:rsidR="002E7FCA">
        <w:t>ca</w:t>
      </w:r>
      <w:proofErr w:type="spellEnd"/>
      <w:r w:rsidR="002E7FCA">
        <w:t>, 50VA, 2 uscite, Montaggio a morsetto</w:t>
      </w:r>
    </w:p>
    <w:p w14:paraId="4E884A75" w14:textId="6A12A72D"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10 </w:t>
      </w:r>
      <w:r w:rsidR="002E7FCA">
        <w:t>Kit sensori Kit sensori 37 in 1 per Arduino™ Adatto per (scheda): Arduino</w:t>
      </w:r>
    </w:p>
    <w:p w14:paraId="3BF116BB" w14:textId="79D8486E"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5 </w:t>
      </w:r>
      <w:r w:rsidR="002E7FCA">
        <w:t xml:space="preserve">Multimetro Portatile RS PRO RS14, 600V </w:t>
      </w:r>
      <w:proofErr w:type="spellStart"/>
      <w:r w:rsidR="002E7FCA">
        <w:t>ca</w:t>
      </w:r>
      <w:proofErr w:type="spellEnd"/>
      <w:r w:rsidR="002E7FCA">
        <w:t xml:space="preserve">, 10A </w:t>
      </w:r>
      <w:proofErr w:type="spellStart"/>
      <w:r w:rsidR="002E7FCA">
        <w:t>ca</w:t>
      </w:r>
      <w:proofErr w:type="spellEnd"/>
      <w:r w:rsidR="002E7FCA">
        <w:t>, CAT III</w:t>
      </w:r>
    </w:p>
    <w:p w14:paraId="30541791" w14:textId="2303B8FD" w:rsidR="002E7FCA" w:rsidRPr="002E7FCA" w:rsidRDefault="005910F3" w:rsidP="00BA236D">
      <w:pPr>
        <w:numPr>
          <w:ilvl w:val="0"/>
          <w:numId w:val="38"/>
        </w:numPr>
        <w:spacing w:before="120" w:after="120" w:line="240" w:lineRule="auto"/>
        <w:ind w:left="851" w:hanging="425"/>
        <w:jc w:val="both"/>
        <w:rPr>
          <w:rFonts w:cstheme="minorHAnsi"/>
          <w:bCs/>
          <w:lang w:bidi="it-IT"/>
        </w:rPr>
      </w:pPr>
      <w:r>
        <w:t xml:space="preserve">N° 2 </w:t>
      </w:r>
      <w:r w:rsidR="002E7FCA">
        <w:t xml:space="preserve">Multimetro Portatile RS PRO IDM98IV, 1000V </w:t>
      </w:r>
      <w:proofErr w:type="spellStart"/>
      <w:r w:rsidR="002E7FCA">
        <w:t>ca</w:t>
      </w:r>
      <w:proofErr w:type="spellEnd"/>
      <w:r w:rsidR="002E7FCA">
        <w:t xml:space="preserve">, 10A </w:t>
      </w:r>
      <w:proofErr w:type="spellStart"/>
      <w:r w:rsidR="002E7FCA">
        <w:t>ca</w:t>
      </w:r>
      <w:proofErr w:type="spellEnd"/>
      <w:r w:rsidR="002E7FCA">
        <w:t>, CAT III/IV, True RMS (Da ordinare al fornitore)</w:t>
      </w:r>
    </w:p>
    <w:p w14:paraId="08FE0BB3" w14:textId="0299A835" w:rsidR="00921D99" w:rsidRDefault="002E7FCA" w:rsidP="005910F3">
      <w:pPr>
        <w:numPr>
          <w:ilvl w:val="0"/>
          <w:numId w:val="38"/>
        </w:numPr>
        <w:spacing w:before="120" w:after="120" w:line="240" w:lineRule="auto"/>
        <w:ind w:left="851" w:hanging="425"/>
        <w:jc w:val="both"/>
        <w:rPr>
          <w:rFonts w:cstheme="minorHAnsi"/>
          <w:bCs/>
          <w:lang w:bidi="it-IT"/>
        </w:rPr>
      </w:pPr>
      <w:r>
        <w:t xml:space="preserve">Pinza amperometrica RS PRO, Max 1000A </w:t>
      </w:r>
      <w:proofErr w:type="spellStart"/>
      <w:r>
        <w:t>ca</w:t>
      </w:r>
      <w:proofErr w:type="spellEnd"/>
      <w:r>
        <w:t xml:space="preserve">, Max 600V cc </w:t>
      </w:r>
      <w:r w:rsidR="00921D99" w:rsidRPr="00921D99">
        <w:rPr>
          <w:rFonts w:cstheme="minorHAnsi"/>
          <w:bCs/>
          <w:lang w:bidi="it-IT"/>
        </w:rPr>
        <w:t xml:space="preserve"> </w:t>
      </w:r>
    </w:p>
    <w:p w14:paraId="5BD6AD67" w14:textId="77777777" w:rsidR="005910F3" w:rsidRPr="005910F3" w:rsidRDefault="005910F3" w:rsidP="005910F3">
      <w:pPr>
        <w:spacing w:before="120" w:after="120" w:line="240" w:lineRule="auto"/>
        <w:ind w:left="426"/>
        <w:jc w:val="both"/>
        <w:rPr>
          <w:rFonts w:cstheme="minorHAnsi"/>
          <w:bCs/>
          <w:lang w:bidi="it-IT"/>
        </w:rPr>
      </w:pP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28443E12"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della Fornitura</w:t>
      </w:r>
      <w:r w:rsidRPr="00921D99">
        <w:rPr>
          <w:rFonts w:cstheme="minorHAnsi"/>
          <w:bCs/>
          <w:color w:val="0070C0"/>
          <w:lang w:bidi="it-IT"/>
        </w:rPr>
        <w:t xml:space="preserve"> </w:t>
      </w:r>
      <w:r w:rsidRPr="00921D99">
        <w:rPr>
          <w:rFonts w:cstheme="minorHAnsi"/>
        </w:rPr>
        <w:t>ha durata fino al</w:t>
      </w:r>
      <w:r w:rsidR="005910F3">
        <w:rPr>
          <w:rFonts w:cstheme="minorHAnsi"/>
        </w:rPr>
        <w:t xml:space="preserve"> 31/12/2024</w:t>
      </w:r>
      <w:r w:rsidRPr="00921D99">
        <w:rPr>
          <w:rFonts w:cstheme="minorHAnsi"/>
        </w:rPr>
        <w:t xml:space="preserve">, a decorrere dalla data di sottoscrizione del Contratto. </w:t>
      </w:r>
      <w:bookmarkStart w:id="10" w:name="_Toc199651519"/>
    </w:p>
    <w:p w14:paraId="211F701E" w14:textId="5A458D90"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color w:val="000000"/>
        </w:rPr>
        <w:t>La Fornitura</w:t>
      </w:r>
      <w:r w:rsidR="005910F3">
        <w:rPr>
          <w:rFonts w:cstheme="minorHAnsi"/>
          <w:color w:val="000000"/>
        </w:rPr>
        <w:t xml:space="preserve"> </w:t>
      </w:r>
      <w:r w:rsidRPr="00921D99">
        <w:rPr>
          <w:rFonts w:cstheme="minorHAnsi"/>
          <w:color w:val="000000"/>
        </w:rPr>
        <w:t xml:space="preserve">dovrà essere effettuata/o nel rispetto del cronoprogramma, di </w:t>
      </w:r>
      <w:r w:rsidRPr="00921D99">
        <w:rPr>
          <w:rFonts w:cstheme="minorHAnsi"/>
          <w:i/>
          <w:iCs/>
          <w:color w:val="000000"/>
        </w:rPr>
        <w:t>milestone</w:t>
      </w:r>
      <w:r w:rsidRPr="00921D99">
        <w:rPr>
          <w:rFonts w:cstheme="minorHAnsi"/>
          <w:color w:val="000000"/>
        </w:rPr>
        <w:t xml:space="preserve"> e </w:t>
      </w:r>
      <w:r w:rsidRPr="00921D99">
        <w:rPr>
          <w:rFonts w:cstheme="minorHAnsi"/>
          <w:i/>
          <w:iCs/>
          <w:color w:val="000000"/>
        </w:rPr>
        <w:t>target</w:t>
      </w:r>
      <w:r w:rsidRPr="00921D99">
        <w:rPr>
          <w:rFonts w:cstheme="minorHAnsi"/>
          <w:color w:val="000000"/>
        </w:rPr>
        <w:t xml:space="preserve"> del PNRR e dovrà essere completata entro e non oltre la data del</w:t>
      </w:r>
      <w:r w:rsidR="005910F3">
        <w:rPr>
          <w:rFonts w:cstheme="minorHAnsi"/>
          <w:color w:val="000000"/>
        </w:rPr>
        <w:t xml:space="preserve"> 31/12/2023</w:t>
      </w:r>
      <w:r w:rsidRPr="00921D99">
        <w:rPr>
          <w:rFonts w:cstheme="minorHAnsi"/>
          <w:color w:val="000000"/>
        </w:rPr>
        <w:t>.</w:t>
      </w:r>
    </w:p>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lastRenderedPageBreak/>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04C9D60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 la Fornitura</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5BBC6A64" w14:textId="0B43B14D" w:rsidR="00921D99" w:rsidRPr="00921D99" w:rsidRDefault="00921D99" w:rsidP="00BA236D">
      <w:pPr>
        <w:numPr>
          <w:ilvl w:val="0"/>
          <w:numId w:val="8"/>
        </w:numPr>
        <w:shd w:val="clear" w:color="auto" w:fill="FFFFFF"/>
        <w:autoSpaceDE w:val="0"/>
        <w:autoSpaceDN w:val="0"/>
        <w:spacing w:before="120" w:after="120" w:line="240" w:lineRule="auto"/>
        <w:ind w:left="993" w:hanging="426"/>
        <w:jc w:val="both"/>
        <w:rPr>
          <w:rFonts w:cstheme="minorHAnsi"/>
        </w:rPr>
      </w:pPr>
      <w:r w:rsidRPr="00921D99">
        <w:rPr>
          <w:rFonts w:cstheme="minorHAnsi"/>
          <w:color w:val="000000"/>
        </w:rPr>
        <w:t xml:space="preserve">a rispettare </w:t>
      </w:r>
      <w:r w:rsidRPr="00921D99">
        <w:rPr>
          <w:rFonts w:cstheme="minorHAnsi"/>
        </w:rPr>
        <w:t xml:space="preserve">i principi DNSH relativi all’Intervento/Misura, come previsti nella Scheda 3 </w:t>
      </w:r>
      <w:r w:rsidR="005910F3">
        <w:rPr>
          <w:rFonts w:cstheme="minorHAnsi"/>
        </w:rPr>
        <w:t xml:space="preserve">o nella </w:t>
      </w:r>
      <w:r w:rsidRPr="00921D99">
        <w:rPr>
          <w:rFonts w:cstheme="minorHAnsi"/>
        </w:rPr>
        <w:t>Scheda 6.</w:t>
      </w:r>
    </w:p>
    <w:p w14:paraId="664A53D2" w14:textId="60289FC6"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w:t>
      </w:r>
      <w:bookmarkStart w:id="11" w:name="_Hlk140180662"/>
      <w:r w:rsidRPr="00921D99">
        <w:rPr>
          <w:rFonts w:eastAsia="Times New Roman" w:cstheme="minorHAnsi"/>
          <w:lang w:eastAsia="it-IT"/>
        </w:rPr>
        <w:t xml:space="preserve">Fornitura </w:t>
      </w:r>
      <w:bookmarkEnd w:id="11"/>
      <w:r w:rsidRPr="00921D99">
        <w:rPr>
          <w:rFonts w:eastAsia="Times New Roman" w:cstheme="minorHAnsi"/>
          <w:lang w:eastAsia="it-IT"/>
        </w:rPr>
        <w:t>dovrà essere svolta</w:t>
      </w:r>
      <w:r w:rsidR="001D665D">
        <w:rPr>
          <w:rFonts w:eastAsia="Times New Roman" w:cstheme="minorHAnsi"/>
          <w:lang w:eastAsia="it-IT"/>
        </w:rPr>
        <w:t xml:space="preserve"> </w:t>
      </w:r>
      <w:r w:rsidRPr="00921D99">
        <w:rPr>
          <w:rFonts w:eastAsia="Times New Roman" w:cstheme="minorHAnsi"/>
          <w:lang w:eastAsia="it-IT"/>
        </w:rPr>
        <w:t>con le seguenti modalità:</w:t>
      </w:r>
      <w:r w:rsidR="001D665D">
        <w:rPr>
          <w:rFonts w:eastAsia="Times New Roman" w:cstheme="minorHAnsi"/>
          <w:lang w:eastAsia="it-IT"/>
        </w:rPr>
        <w:t xml:space="preserve"> consegna presso la sede Settembrini di via Narni 18</w:t>
      </w:r>
      <w:r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C6C87FB" w14:textId="6DC7215E"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Fornitura,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i/>
          <w:iCs/>
          <w:highlight w:val="yellow"/>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921D99">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w:t>
      </w:r>
      <w:r w:rsidRPr="00921D99">
        <w:rPr>
          <w:rFonts w:eastAsia="Times New Roman" w:cstheme="minorHAnsi"/>
          <w:lang w:eastAsia="it-IT"/>
        </w:rPr>
        <w:lastRenderedPageBreak/>
        <w:t>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2" w:name="_Hlk108992580"/>
      <w:r w:rsidRPr="00921D99">
        <w:rPr>
          <w:rFonts w:eastAsia="Times New Roman" w:cstheme="minorHAnsi"/>
          <w:lang w:eastAsia="it-IT"/>
        </w:rPr>
        <w:t xml:space="preserve">convertito, con modificazioni, dalla legge n. 108/2021, </w:t>
      </w:r>
      <w:bookmarkEnd w:id="12"/>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7BEF6CBA"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1D665D">
        <w:rPr>
          <w:rFonts w:eastAsia="Times New Roman" w:cstheme="minorHAnsi"/>
          <w:lang w:eastAsia="it-IT"/>
        </w:rPr>
        <w:t>Amministrazione Trasparente</w:t>
      </w:r>
      <w:r w:rsidRPr="00921D99">
        <w:rPr>
          <w:rFonts w:eastAsia="Times New Roman" w:cstheme="minorHAnsi"/>
          <w:lang w:eastAsia="it-IT"/>
        </w:rPr>
        <w:t>”, ai sensi dell’art. 29, comma 1, del d.lgs. n. 50/2016 e dell’art. 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3C5F20D" w14:textId="318D18D1" w:rsid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3"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4" w:name="_Hlk129227767"/>
      <w:bookmarkEnd w:id="13"/>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r w:rsidRPr="00921D99">
        <w:rPr>
          <w:rFonts w:eastAsia="Times New Roman" w:cstheme="minorHAnsi"/>
          <w:i/>
          <w:iCs/>
          <w:lang w:eastAsia="ar-SA"/>
        </w:rPr>
        <w:t>milestones</w:t>
      </w:r>
      <w:r w:rsidRPr="00921D99">
        <w:rPr>
          <w:rFonts w:eastAsia="Times New Roman" w:cstheme="minorHAnsi"/>
          <w:lang w:eastAsia="ar-SA"/>
        </w:rPr>
        <w:t xml:space="preserve"> previsti nel Piano medesimo.</w:t>
      </w:r>
      <w:bookmarkStart w:id="15" w:name="_Hlk129227831"/>
      <w:bookmarkEnd w:id="14"/>
    </w:p>
    <w:p w14:paraId="75871608" w14:textId="2B2B273D" w:rsidR="00921D99" w:rsidRPr="001D665D" w:rsidRDefault="00921D99" w:rsidP="001D665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1D665D">
        <w:rPr>
          <w:rFonts w:eastAsia="Times New Roman" w:cstheme="minorHAnsi"/>
          <w:lang w:eastAsia="ar-SA"/>
        </w:rPr>
        <w:t>Nello specifico,</w:t>
      </w:r>
      <w:r w:rsidRPr="001D665D">
        <w:rPr>
          <w:rFonts w:eastAsia="Times New Roman" w:cstheme="minorHAnsi"/>
          <w:i/>
          <w:iCs/>
          <w:lang w:eastAsia="ar-SA"/>
        </w:rPr>
        <w:t xml:space="preserve"> </w:t>
      </w:r>
      <w:r w:rsidRPr="001D665D">
        <w:rPr>
          <w:rFonts w:eastAsia="Times New Roman" w:cstheme="minorHAnsi"/>
          <w:lang w:eastAsia="ar-SA"/>
        </w:rPr>
        <w:t xml:space="preserve">per l’azione relativa ai </w:t>
      </w:r>
      <w:r w:rsidRPr="001D665D">
        <w:rPr>
          <w:rFonts w:eastAsia="Times New Roman" w:cstheme="minorHAnsi"/>
          <w:i/>
          <w:iCs/>
          <w:lang w:eastAsia="ar-SA"/>
        </w:rPr>
        <w:t>Next generation labs</w:t>
      </w:r>
      <w:r w:rsidRPr="001D665D">
        <w:rPr>
          <w:rFonts w:eastAsia="Times New Roman" w:cstheme="minorHAnsi"/>
          <w:lang w:eastAsia="ar-SA"/>
        </w:rPr>
        <w:t>, è necessario che ciascuna scuola del secondo ciclo attivi e rendiconti almeno 1 laboratorio per le professioni digitali del futuro.</w:t>
      </w:r>
      <w:bookmarkEnd w:id="15"/>
      <w:r w:rsidRPr="001D665D">
        <w:rPr>
          <w:rFonts w:eastAsia="Times New Roman" w:cstheme="minorHAnsi"/>
          <w:lang w:eastAsia="ar-SA"/>
        </w:rPr>
        <w:t xml:space="preserve"> </w:t>
      </w:r>
      <w:bookmarkStart w:id="16" w:name="_Hlk129227923"/>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lastRenderedPageBreak/>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5495ED00"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r w:rsidRPr="00921D99">
        <w:rPr>
          <w:rFonts w:eastAsia="Times New Roman" w:cstheme="minorHAnsi"/>
          <w:i/>
          <w:iCs/>
          <w:lang w:eastAsia="ar-SA"/>
        </w:rPr>
        <w:t>milestones</w:t>
      </w:r>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della Fornitura</w:t>
      </w:r>
      <w:r w:rsidRPr="00921D99">
        <w:rPr>
          <w:rFonts w:eastAsia="Times New Roman" w:cstheme="minorHAnsi"/>
          <w:color w:val="0070C0"/>
          <w:lang w:eastAsia="ar-SA"/>
        </w:rPr>
        <w:t xml:space="preserve"> </w:t>
      </w:r>
      <w:r w:rsidRPr="00921D99">
        <w:rPr>
          <w:rFonts w:eastAsia="Times New Roman" w:cstheme="minorHAnsi"/>
          <w:lang w:eastAsia="ar-SA"/>
        </w:rPr>
        <w:t xml:space="preserve">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6"/>
      <w:r w:rsidRPr="00921D99">
        <w:rPr>
          <w:rFonts w:eastAsia="Times New Roman" w:cstheme="minorHAnsi"/>
          <w:lang w:eastAsia="ar-SA"/>
        </w:rPr>
        <w:t>, anche nel caso in cui le tempistiche venissero modificate, variate e/o prorogate.</w:t>
      </w:r>
    </w:p>
    <w:p w14:paraId="48907633"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 Stazione Appaltante potrà richiedere all’Affidatario il rispetto di tutti i requisiti tecnici e ambientali previsti dalla normativa europea e nazionale in ottemperanza al principio di non arrecare un danno significativo agli obiettivi ambientali (“Do No </w:t>
      </w:r>
      <w:proofErr w:type="spellStart"/>
      <w:r w:rsidRPr="00921D99">
        <w:rPr>
          <w:rFonts w:eastAsia="Times New Roman" w:cstheme="minorHAnsi"/>
          <w:lang w:eastAsia="ar-SA"/>
        </w:rPr>
        <w:t>Significant</w:t>
      </w:r>
      <w:proofErr w:type="spellEnd"/>
      <w:r w:rsidRPr="00921D99">
        <w:rPr>
          <w:rFonts w:eastAsia="Times New Roman" w:cstheme="minorHAnsi"/>
          <w:lang w:eastAsia="ar-SA"/>
        </w:rPr>
        <w:t xml:space="preserve"> </w:t>
      </w:r>
      <w:proofErr w:type="spellStart"/>
      <w:r w:rsidRPr="00921D99">
        <w:rPr>
          <w:rFonts w:eastAsia="Times New Roman" w:cstheme="minorHAnsi"/>
          <w:lang w:eastAsia="ar-SA"/>
        </w:rPr>
        <w:t>Harm</w:t>
      </w:r>
      <w:proofErr w:type="spellEnd"/>
      <w:r w:rsidRPr="00921D99">
        <w:rPr>
          <w:rFonts w:eastAsia="Times New Roman" w:cstheme="minorHAnsi"/>
          <w:lang w:eastAsia="ar-SA"/>
        </w:rPr>
        <w:t>” – «</w:t>
      </w:r>
      <w:r w:rsidRPr="00921D99">
        <w:rPr>
          <w:rFonts w:eastAsia="Times New Roman" w:cstheme="minorHAnsi"/>
          <w:b/>
          <w:bCs/>
          <w:lang w:eastAsia="ar-SA"/>
        </w:rPr>
        <w:t>DNSH</w:t>
      </w:r>
      <w:r w:rsidRPr="00921D99">
        <w:rPr>
          <w:rFonts w:eastAsia="Times New Roman" w:cstheme="minorHAnsi"/>
          <w:lang w:eastAsia="ar-SA"/>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921D99">
        <w:rPr>
          <w:rFonts w:eastAsia="Times New Roman" w:cstheme="minorHAnsi"/>
          <w:i/>
          <w:iCs/>
        </w:rPr>
        <w:t>milestones</w:t>
      </w:r>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t xml:space="preserve">a consegnare all’Amministrazione Contraente specifici prodotti o </w:t>
      </w:r>
      <w:r w:rsidRPr="00921D99">
        <w:rPr>
          <w:rFonts w:eastAsia="Times New Roman" w:cstheme="minorHAnsi"/>
          <w:i/>
          <w:iCs/>
          <w:lang w:eastAsia="it-IT"/>
        </w:rPr>
        <w:t xml:space="preserve">outputs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7" w:name="_Hlk139129779"/>
      <w:r w:rsidRPr="00921D99">
        <w:rPr>
          <w:rFonts w:eastAsia="Times New Roman" w:cstheme="minorHAnsi"/>
        </w:rPr>
        <w:t>– Componente 1 – Investimento 3.2</w:t>
      </w:r>
      <w:bookmarkEnd w:id="17"/>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w:t>
      </w:r>
      <w:r w:rsidRPr="00921D99">
        <w:rPr>
          <w:rFonts w:eastAsia="Times New Roman" w:cstheme="minorHAnsi"/>
        </w:rPr>
        <w:lastRenderedPageBreak/>
        <w:t>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00097730"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Il corrispettivo per la Fornitura</w:t>
      </w:r>
      <w:r w:rsidRPr="00921D99">
        <w:rPr>
          <w:rFonts w:eastAsia="Times New Roman" w:cstheme="minorHAnsi"/>
          <w:bCs/>
          <w:i/>
          <w:iCs/>
          <w:color w:val="4472C4" w:themeColor="accent1"/>
          <w:lang w:eastAsia="it-IT"/>
        </w:rPr>
        <w:t xml:space="preserve"> </w:t>
      </w:r>
      <w:r w:rsidRPr="00921D99">
        <w:rPr>
          <w:rFonts w:eastAsia="Times New Roman" w:cstheme="minorHAnsi"/>
          <w:bCs/>
          <w:lang w:eastAsia="it-IT"/>
        </w:rPr>
        <w:t>è complessivamente pari ad €</w:t>
      </w:r>
      <w:r w:rsidR="001D665D">
        <w:rPr>
          <w:rFonts w:eastAsia="Times New Roman" w:cstheme="minorHAnsi"/>
          <w:bCs/>
          <w:lang w:eastAsia="it-IT"/>
        </w:rPr>
        <w:t xml:space="preserve"> 10436</w:t>
      </w:r>
      <w:r w:rsidRPr="00921D99">
        <w:rPr>
          <w:rFonts w:eastAsia="Times New Roman" w:cstheme="minorHAnsi"/>
          <w:bCs/>
          <w:lang w:eastAsia="it-IT"/>
        </w:rPr>
        <w:t xml:space="preserve"> (euro</w:t>
      </w:r>
      <w:r w:rsidR="001D665D">
        <w:rPr>
          <w:rFonts w:eastAsia="Times New Roman" w:cstheme="minorHAnsi"/>
          <w:bCs/>
          <w:lang w:eastAsia="it-IT"/>
        </w:rPr>
        <w:t xml:space="preserve"> </w:t>
      </w:r>
      <w:proofErr w:type="spellStart"/>
      <w:r w:rsidR="001D665D">
        <w:rPr>
          <w:rFonts w:eastAsia="Times New Roman" w:cstheme="minorHAnsi"/>
          <w:bCs/>
          <w:lang w:eastAsia="it-IT"/>
        </w:rPr>
        <w:t>diecimilaquattrocentrotrentasei</w:t>
      </w:r>
      <w:proofErr w:type="spellEnd"/>
      <w:r w:rsidR="001D665D">
        <w:rPr>
          <w:rFonts w:eastAsia="Times New Roman" w:cstheme="minorHAnsi"/>
          <w:bCs/>
          <w:lang w:eastAsia="it-IT"/>
        </w:rPr>
        <w:t>/00),</w:t>
      </w:r>
      <w:r w:rsidRPr="00921D99">
        <w:rPr>
          <w:rFonts w:eastAsia="Times New Roman" w:cstheme="minorHAnsi"/>
          <w:bCs/>
          <w:lang w:eastAsia="it-IT"/>
        </w:rPr>
        <w:t xml:space="preserve"> al netto di IVA e/o di altre imposte o contributi di legge, come risultante dal Preventivo Economico formulato dall’Affidatario (</w:t>
      </w:r>
      <w:proofErr w:type="spellStart"/>
      <w:r w:rsidRPr="00921D99">
        <w:rPr>
          <w:rFonts w:eastAsia="Times New Roman" w:cstheme="minorHAnsi"/>
          <w:b/>
          <w:lang w:eastAsia="it-IT"/>
        </w:rPr>
        <w:t>All</w:t>
      </w:r>
      <w:proofErr w:type="spellEnd"/>
      <w:r w:rsidRPr="00921D99">
        <w:rPr>
          <w:rFonts w:eastAsia="Times New Roman" w:cstheme="minorHAnsi"/>
          <w:b/>
          <w:lang w:eastAsia="it-IT"/>
        </w:rPr>
        <w:t>. A</w:t>
      </w:r>
      <w:r w:rsidRPr="00921D99">
        <w:rPr>
          <w:rFonts w:eastAsia="Times New Roman" w:cstheme="minorHAnsi"/>
          <w:bCs/>
          <w:lang w:eastAsia="it-IT"/>
        </w:rPr>
        <w:t xml:space="preserve">). </w:t>
      </w:r>
    </w:p>
    <w:p w14:paraId="69A74C4E" w14:textId="05E0DDEC"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04AD28AC"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la </w:t>
      </w:r>
      <w:r w:rsidRPr="00921D99">
        <w:rPr>
          <w:rFonts w:eastAsia="Times New Roman" w:cstheme="minorHAnsi"/>
          <w:bCs/>
          <w:lang w:eastAsia="it-IT"/>
        </w:rPr>
        <w:t>Fornitura</w:t>
      </w:r>
      <w:r w:rsidRPr="00921D99">
        <w:rPr>
          <w:rFonts w:eastAsia="Times New Roman" w:cstheme="minorHAnsi"/>
          <w:i/>
          <w:iCs/>
          <w:color w:val="4472C4" w:themeColor="accent1"/>
          <w:lang w:eastAsia="it-IT"/>
        </w:rPr>
        <w:t xml:space="preserve"> </w:t>
      </w:r>
      <w:r w:rsidRPr="00921D99">
        <w:rPr>
          <w:rFonts w:eastAsia="Times New Roman" w:cstheme="minorHAnsi"/>
          <w:lang w:eastAsia="it-IT"/>
        </w:rPr>
        <w:t>svolto come risultante dal Preventivo Economico formulato dall’Affidatario, sarà remunerato</w:t>
      </w:r>
      <w:r w:rsidR="001D665D">
        <w:rPr>
          <w:rFonts w:eastAsia="Times New Roman" w:cstheme="minorHAnsi"/>
          <w:lang w:eastAsia="it-IT"/>
        </w:rPr>
        <w:t xml:space="preserve"> 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6A75B1C1"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1D665D">
        <w:rPr>
          <w:rFonts w:eastAsia="Times New Roman" w:cstheme="minorHAnsi"/>
          <w:lang w:eastAsia="it-IT"/>
        </w:rPr>
        <w:t xml:space="preserve"> mediante l’analisi di un report o altra modalità</w:t>
      </w:r>
      <w:r w:rsidRPr="00921D99">
        <w:rPr>
          <w:rFonts w:eastAsia="Times New Roman" w:cstheme="minorHAnsi"/>
          <w:lang w:eastAsia="it-IT"/>
        </w:rPr>
        <w:t>.</w:t>
      </w:r>
    </w:p>
    <w:p w14:paraId="493043CF" w14:textId="55E7BC1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avverrà a seguito del ricevimento della fattura elettronica secondo quanto disposto dalla normativa vigente in tema di “split payment”, usando il codice univoco di fatturazione elettronica</w:t>
      </w:r>
      <w:r w:rsidR="00530616">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dedicato, anche in via non esclusiva, alle commesse pubbliche ai sensi dell’art. 3, commi 1 e 7, della Legge n. 136 del 13 agosto 2010, come indicato nel modulo di tracciabilità dei flussi finanziari allegato al presente Contratto (</w:t>
      </w:r>
      <w:proofErr w:type="spellStart"/>
      <w:r w:rsidRPr="00921D99">
        <w:rPr>
          <w:rFonts w:eastAsia="Times New Roman" w:cstheme="minorHAnsi"/>
          <w:b/>
          <w:bCs/>
          <w:lang w:eastAsia="it-IT"/>
        </w:rPr>
        <w:t>All</w:t>
      </w:r>
      <w:proofErr w:type="spellEnd"/>
      <w:r w:rsidRPr="00921D99">
        <w:rPr>
          <w:rFonts w:eastAsia="Times New Roman" w:cstheme="minorHAnsi"/>
          <w:b/>
          <w:bCs/>
          <w:lang w:eastAsia="it-IT"/>
        </w:rPr>
        <w:t>.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5293119B" w14:textId="427D0556"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1D665D">
        <w:rPr>
          <w:rFonts w:eastAsia="Times New Roman" w:cstheme="minorHAnsi"/>
          <w:lang w:eastAsia="it-IT"/>
        </w:rPr>
        <w:t xml:space="preserve"> mera fornitura di materiale.</w:t>
      </w:r>
    </w:p>
    <w:p w14:paraId="3EF63ACF" w14:textId="77777777" w:rsidR="00921D99" w:rsidRPr="001D665D" w:rsidRDefault="00921D99" w:rsidP="00921D99">
      <w:pPr>
        <w:suppressAutoHyphens/>
        <w:spacing w:before="120" w:after="120" w:line="240" w:lineRule="auto"/>
        <w:ind w:left="360"/>
        <w:jc w:val="center"/>
        <w:rPr>
          <w:rFonts w:eastAsia="Times New Roman" w:cstheme="minorHAnsi"/>
          <w:b/>
          <w:i/>
          <w:iCs/>
          <w:lang w:eastAsia="it-IT"/>
        </w:rPr>
      </w:pPr>
      <w:r w:rsidRPr="001D665D">
        <w:rPr>
          <w:rFonts w:eastAsia="Times New Roman" w:cstheme="minorHAnsi"/>
          <w:b/>
          <w:lang w:eastAsia="it-IT"/>
        </w:rPr>
        <w:lastRenderedPageBreak/>
        <w:t>Art. 6-</w:t>
      </w:r>
      <w:r w:rsidRPr="001D665D">
        <w:rPr>
          <w:rFonts w:eastAsia="Times New Roman" w:cstheme="minorHAnsi"/>
          <w:b/>
          <w:i/>
          <w:iCs/>
          <w:lang w:eastAsia="it-IT"/>
        </w:rPr>
        <w:t>bis</w:t>
      </w:r>
    </w:p>
    <w:p w14:paraId="073ADD30" w14:textId="77777777" w:rsidR="00921D99" w:rsidRPr="001D665D" w:rsidRDefault="00921D99" w:rsidP="00921D99">
      <w:pPr>
        <w:suppressAutoHyphens/>
        <w:spacing w:before="120" w:after="120" w:line="240" w:lineRule="auto"/>
        <w:ind w:left="360"/>
        <w:jc w:val="center"/>
        <w:rPr>
          <w:rFonts w:eastAsia="Times New Roman" w:cstheme="minorHAnsi"/>
          <w:b/>
          <w:lang w:eastAsia="it-IT"/>
        </w:rPr>
      </w:pPr>
      <w:r w:rsidRPr="001D665D">
        <w:rPr>
          <w:rFonts w:eastAsia="Times New Roman" w:cstheme="minorHAnsi"/>
          <w:b/>
          <w:lang w:eastAsia="it-IT"/>
        </w:rPr>
        <w:t>(Consegna)</w:t>
      </w:r>
    </w:p>
    <w:p w14:paraId="78442093" w14:textId="2FA7628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Fornitura verrà eseguita, sulla base di specifiche richieste di consegna, presso la sede dell’Istituto, sita in </w:t>
      </w:r>
      <w:r w:rsidR="001D665D">
        <w:rPr>
          <w:rFonts w:eastAsia="Times New Roman" w:cstheme="minorHAnsi"/>
          <w:lang w:eastAsia="it-IT"/>
        </w:rPr>
        <w:t>Via Narni 18 Milano (sede Settembrini)</w:t>
      </w:r>
      <w:r w:rsidRPr="00921D99">
        <w:rPr>
          <w:rFonts w:eastAsia="Times New Roman" w:cstheme="minorHAnsi"/>
          <w:lang w:eastAsia="it-IT"/>
        </w:rPr>
        <w:t>.</w:t>
      </w:r>
    </w:p>
    <w:p w14:paraId="68A292B3" w14:textId="7A66EBFA"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particolare, nelle richieste di consegna saranno specificate, di volta in volta le seguenti informazioni:</w:t>
      </w:r>
    </w:p>
    <w:p w14:paraId="3FE2BB10"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destinatario della Fornitura;</w:t>
      </w:r>
    </w:p>
    <w:p w14:paraId="782F2D13"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numero e la data di emissione della richiesta di consegna;</w:t>
      </w:r>
    </w:p>
    <w:p w14:paraId="44E1310E"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descrizione del prodotto;</w:t>
      </w:r>
    </w:p>
    <w:p w14:paraId="0E23C95F"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quantità richiesta;</w:t>
      </w:r>
    </w:p>
    <w:p w14:paraId="0DF0E87A"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 xml:space="preserve">il prezzo unitario del singolo prodotto (IVA esclusa e IVA inclusa); </w:t>
      </w:r>
    </w:p>
    <w:p w14:paraId="6E13552D"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valore complessivo dell’Ordine (prezzi unitari moltiplicati per quantità richieste) (IVA esclusa e IVA inclusa);</w:t>
      </w:r>
    </w:p>
    <w:p w14:paraId="7D065AD3" w14:textId="075D6696" w:rsidR="00921D99" w:rsidRPr="001D665D" w:rsidRDefault="00921D99" w:rsidP="001D665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l’indicazione del luogo esatto di consegna dei Prodotti ordinati e il relativo referente;</w:t>
      </w:r>
    </w:p>
    <w:p w14:paraId="77D75D71" w14:textId="42CCC87B"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consegna dovrà avvenire entro e non oltre il</w:t>
      </w:r>
      <w:r w:rsidR="001D665D">
        <w:rPr>
          <w:rFonts w:eastAsia="Times New Roman" w:cstheme="minorHAnsi"/>
          <w:lang w:eastAsia="it-IT"/>
        </w:rPr>
        <w:t xml:space="preserve"> 31/12/2023</w:t>
      </w:r>
      <w:r w:rsidRPr="00921D99">
        <w:rPr>
          <w:rFonts w:eastAsia="Times New Roman" w:cstheme="minorHAnsi"/>
          <w:lang w:eastAsia="it-IT"/>
        </w:rPr>
        <w:t xml:space="preserve">. </w:t>
      </w:r>
    </w:p>
    <w:p w14:paraId="1C289D95"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L’avvenuta consegna dei prodotti deve avere riscontro nel Documento di Trasporto (a seguire, anche, «</w:t>
      </w:r>
      <w:r w:rsidRPr="00921D99">
        <w:rPr>
          <w:rFonts w:eastAsia="Times New Roman" w:cstheme="minorHAnsi"/>
          <w:b/>
          <w:bCs/>
          <w:lang w:eastAsia="it-IT"/>
        </w:rPr>
        <w:t>DDT</w:t>
      </w:r>
      <w:r w:rsidRPr="00921D99">
        <w:rPr>
          <w:rFonts w:eastAsia="Times New Roman" w:cstheme="minorHAnsi"/>
          <w:lang w:eastAsia="it-IT"/>
        </w:rPr>
        <w:t>»), la cui copia verrà affidata al personale dell’Istituto deputato a ricevere la merce. Il Documento di Trasporto dovrà obbligatoriamente indicare il destinatario, la data dell’avvenuta consegna, la quantità e la tipologia di materiale consegnato, i dati dell’Affidatario (ragione sociale, Partita IVA/Codice fiscale).</w:t>
      </w:r>
    </w:p>
    <w:p w14:paraId="5D321566"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Il Documento di Trasporto dovrà essere sottoscritto dal personale incaricato dall’Affidatario di effettuare la consegna e dal personale dell’Istituto deputato alla ricezione della merce.</w:t>
      </w:r>
    </w:p>
    <w:p w14:paraId="656BD3B4"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 xml:space="preserve">Sarà facoltà dell’Istituto procedere in qualunque momento alla verifica della qualità dei prodotti consegnati dall’Affidatario, anche mediante terzi </w:t>
      </w:r>
      <w:proofErr w:type="gramStart"/>
      <w:r w:rsidRPr="00921D99">
        <w:rPr>
          <w:rFonts w:eastAsia="Times New Roman" w:cstheme="minorHAnsi"/>
          <w:lang w:eastAsia="it-IT"/>
        </w:rPr>
        <w:t>all’uopo</w:t>
      </w:r>
      <w:proofErr w:type="gramEnd"/>
      <w:r w:rsidRPr="00921D99">
        <w:rPr>
          <w:rFonts w:eastAsia="Times New Roman" w:cstheme="minorHAnsi"/>
          <w:lang w:eastAsia="it-IT"/>
        </w:rPr>
        <w:t xml:space="preserve"> incaricati. A tal fine, l’Affidatario acconsente sin d’ora anche alle verifiche che si rendessero necessarie, anche senza preavviso, e sarà tenuto a collaborare nel corso delle medesime.</w:t>
      </w:r>
    </w:p>
    <w:p w14:paraId="0BF5B39C"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6BF811DB"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26D1E284" w14:textId="71D6366C" w:rsidR="00921D99" w:rsidRPr="001D665D" w:rsidRDefault="00921D99" w:rsidP="00921D99">
      <w:pPr>
        <w:suppressAutoHyphens/>
        <w:spacing w:before="120" w:after="120" w:line="240" w:lineRule="auto"/>
        <w:ind w:left="360"/>
        <w:jc w:val="center"/>
        <w:rPr>
          <w:rFonts w:eastAsia="Times New Roman" w:cstheme="minorHAnsi"/>
          <w:b/>
          <w:lang w:eastAsia="it-IT"/>
        </w:rPr>
      </w:pPr>
      <w:r w:rsidRPr="001D665D">
        <w:rPr>
          <w:rFonts w:eastAsia="Times New Roman" w:cstheme="minorHAnsi"/>
          <w:b/>
          <w:lang w:eastAsia="it-IT"/>
        </w:rPr>
        <w:t xml:space="preserve"> </w:t>
      </w:r>
    </w:p>
    <w:p w14:paraId="5CEBA16A" w14:textId="77777777" w:rsidR="00921D99" w:rsidRPr="001D665D" w:rsidRDefault="00921D99" w:rsidP="00921D99">
      <w:pPr>
        <w:suppressAutoHyphens/>
        <w:spacing w:before="120" w:after="120" w:line="240" w:lineRule="auto"/>
        <w:ind w:left="360"/>
        <w:jc w:val="center"/>
        <w:rPr>
          <w:rFonts w:eastAsia="Times New Roman" w:cstheme="minorHAnsi"/>
          <w:b/>
          <w:i/>
          <w:iCs/>
          <w:lang w:eastAsia="it-IT"/>
        </w:rPr>
      </w:pPr>
      <w:r w:rsidRPr="001D665D">
        <w:rPr>
          <w:rFonts w:eastAsia="Times New Roman" w:cstheme="minorHAnsi"/>
          <w:b/>
          <w:lang w:eastAsia="it-IT"/>
        </w:rPr>
        <w:t>Art. 6-</w:t>
      </w:r>
      <w:r w:rsidRPr="001D665D">
        <w:rPr>
          <w:rFonts w:eastAsia="Times New Roman" w:cstheme="minorHAnsi"/>
          <w:b/>
          <w:i/>
          <w:iCs/>
          <w:lang w:eastAsia="it-IT"/>
        </w:rPr>
        <w:t>ter</w:t>
      </w:r>
    </w:p>
    <w:p w14:paraId="569C59F1" w14:textId="77777777" w:rsidR="00921D99" w:rsidRPr="00921D99" w:rsidRDefault="00921D99" w:rsidP="00921D99">
      <w:pPr>
        <w:suppressAutoHyphens/>
        <w:spacing w:before="120" w:after="120" w:line="240" w:lineRule="auto"/>
        <w:ind w:left="360"/>
        <w:jc w:val="center"/>
        <w:rPr>
          <w:rFonts w:eastAsia="Times New Roman" w:cstheme="minorHAnsi"/>
          <w:lang w:eastAsia="it-IT"/>
        </w:rPr>
      </w:pPr>
      <w:r w:rsidRPr="001D665D">
        <w:rPr>
          <w:rFonts w:eastAsia="Times New Roman" w:cstheme="minorHAnsi"/>
          <w:b/>
          <w:lang w:eastAsia="it-IT"/>
        </w:rPr>
        <w:t>(Resi per merci non conformi)</w:t>
      </w:r>
    </w:p>
    <w:p w14:paraId="473344BF"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Nel caso di difformità qualitativa (mancata corrispondenza, per marca, modello, formato, e/o tipologia, tra prodotti richiesti e prodotti consegnati, prodotti viziati o difettosi,</w:t>
      </w:r>
      <w:r w:rsidRPr="00921D99">
        <w:rPr>
          <w:rFonts w:ascii="Courier New" w:eastAsia="Times New Roman" w:hAnsi="Courier New" w:cs="Times New Roman"/>
          <w:sz w:val="20"/>
          <w:szCs w:val="20"/>
          <w:lang w:eastAsia="it-IT"/>
        </w:rPr>
        <w:t xml:space="preserve"> </w:t>
      </w:r>
      <w:r w:rsidRPr="00921D99">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ritiro dei prodotti non conformi dovrà avvenire entro 15 (quindici) giorni lavorativi dalla comunicazione di contestazione. È a carico dell’Affidatario ogni danno relativo al deterioramento dei prodotti non ritirati. I prodotti non ritirati entro 15 giorni lavorativi dalla suddetta comunicazione potranno essere inviati all’Affidatario addebitandogli ogni spesa sostenuta.</w:t>
      </w:r>
    </w:p>
    <w:p w14:paraId="23962E4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integrare/ritirare, senza alcun addebito per l’Istituto,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10.</w:t>
      </w:r>
    </w:p>
    <w:p w14:paraId="53796787"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È a carico dell’Affidatario ogni danno relativo al deterioramento dei prodotti in eccesso non ritirati.</w:t>
      </w:r>
    </w:p>
    <w:p w14:paraId="73857FCE"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ritirati entro 15 giorni lavorativi dalla comunicazione di contestazione potranno essere inviati all’Affidatario addebitandogli ogni spesa sostenuta.</w:t>
      </w: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dovrà adempiere secondo buona fede, diligenza e a regola d’arte a tutte le obbligazioni assunte con il presente Contratto, in base ai principi di cui al codice civile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assume la responsabilità per danni diretti e/o indiretti, patrimoniali e non, subiti dall’Istituto e/o altri soggetti terzi pubblici o privati che trovino causa o occasione nelle prestazioni contrattuali, e/o nella mancata o ritardata esecuzione a regola d’arte delle stesse.</w:t>
      </w:r>
    </w:p>
    <w:p w14:paraId="26B0FEEE" w14:textId="6C4F5BEB"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921D99">
        <w:rPr>
          <w:rFonts w:eastAsia="Times New Roman" w:cstheme="minorHAnsi"/>
          <w:bCs/>
          <w:lang w:eastAsia="ar-SA"/>
        </w:rPr>
        <w:t>Fornitura</w:t>
      </w:r>
      <w:r w:rsidRPr="00921D99">
        <w:rPr>
          <w:rFonts w:eastAsia="Times New Roman" w:cstheme="minorHAnsi"/>
          <w:lang w:eastAsia="it-IT"/>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lastRenderedPageBreak/>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w:t>
      </w:r>
      <w:proofErr w:type="spellStart"/>
      <w:r w:rsidRPr="00921D99">
        <w:rPr>
          <w:rFonts w:eastAsia="Times New Roman" w:cstheme="minorHAnsi"/>
          <w:lang w:eastAsia="it-IT"/>
        </w:rPr>
        <w:t>D.Lgs.</w:t>
      </w:r>
      <w:proofErr w:type="spellEnd"/>
      <w:r w:rsidRPr="00921D99">
        <w:rPr>
          <w:rFonts w:eastAsia="Times New Roman" w:cstheme="minorHAnsi"/>
          <w:lang w:eastAsia="it-IT"/>
        </w:rPr>
        <w:t xml:space="preserve"> n. 36/2023.</w:t>
      </w:r>
    </w:p>
    <w:p w14:paraId="6421D179" w14:textId="57CF6FE5"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garanzia sarà progressivamente svincolata con il progredire dell’avanzamento della </w:t>
      </w:r>
      <w:r w:rsidRPr="00921D99">
        <w:rPr>
          <w:rFonts w:eastAsia="Times New Roman" w:cstheme="minorHAnsi"/>
          <w:bCs/>
          <w:lang w:eastAsia="ar-SA"/>
        </w:rPr>
        <w:t>Fornitura</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5F84D4AA"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 xml:space="preserve">L’Affidatario assume la responsabilità civile e amministrativa della gestione della </w:t>
      </w:r>
      <w:r w:rsidRPr="00921D99">
        <w:rPr>
          <w:rFonts w:eastAsia="Times New Roman" w:cstheme="minorHAnsi"/>
          <w:bCs/>
          <w:lang w:eastAsia="ar-SA"/>
        </w:rPr>
        <w:t>Fornitura</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8" w:name="_Toc409446466"/>
      <w:bookmarkStart w:id="19"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20" w:name="(Tempi_e_modi_della_verifica_di_conformi"/>
      <w:bookmarkEnd w:id="20"/>
      <w:r w:rsidRPr="00921D99">
        <w:rPr>
          <w:rFonts w:eastAsia="Times New Roman" w:cstheme="minorHAnsi"/>
          <w:b/>
          <w:i/>
          <w:iCs/>
          <w:lang w:eastAsia="it-IT"/>
        </w:rPr>
        <w:t>e prestazioni)</w:t>
      </w:r>
      <w:bookmarkEnd w:id="18"/>
      <w:bookmarkEnd w:id="19"/>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1" w:name="_Toc228363080"/>
      <w:bookmarkEnd w:id="10"/>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22" w:name="_Toc273540984"/>
      <w:bookmarkStart w:id="23"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2"/>
      <w:bookmarkEnd w:id="23"/>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lastRenderedPageBreak/>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proofErr w:type="spellStart"/>
      <w:r w:rsidRPr="00921D99">
        <w:rPr>
          <w:rFonts w:eastAsia="Calibri" w:cstheme="minorHAnsi"/>
          <w:bCs/>
          <w:lang w:eastAsia="it-IT"/>
        </w:rPr>
        <w:t>si</w:t>
      </w:r>
      <w:proofErr w:type="spellEnd"/>
      <w:r w:rsidRPr="00921D99">
        <w:rPr>
          <w:rFonts w:eastAsia="Calibri" w:cstheme="minorHAnsi"/>
          <w:bCs/>
          <w:lang w:eastAsia="it-IT"/>
        </w:rPr>
        <w:t xml:space="preserve">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realizzino soluzioni equivalenti o migliorative in termini economici, tecnici o di tempi di ultimazione dell’opera.</w:t>
      </w:r>
    </w:p>
    <w:p w14:paraId="2C90E8B1" w14:textId="4375581D" w:rsidR="008D2490" w:rsidRDefault="00921D99" w:rsidP="008D2490">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30638514" w14:textId="77777777" w:rsidR="00921D99" w:rsidRPr="008D2490" w:rsidRDefault="00921D99" w:rsidP="008D2490">
      <w:pPr>
        <w:numPr>
          <w:ilvl w:val="0"/>
          <w:numId w:val="41"/>
        </w:numPr>
        <w:suppressAutoHyphens/>
        <w:spacing w:before="120" w:after="120" w:line="240" w:lineRule="auto"/>
        <w:ind w:left="426" w:hanging="426"/>
        <w:jc w:val="both"/>
        <w:rPr>
          <w:rFonts w:eastAsia="Calibri" w:cstheme="minorHAnsi"/>
          <w:bCs/>
          <w:lang w:eastAsia="it-IT"/>
        </w:rPr>
      </w:pPr>
      <w:r w:rsidRPr="008D2490">
        <w:rPr>
          <w:rFonts w:eastAsia="Calibri" w:cstheme="minorHAnsi"/>
          <w:bCs/>
          <w:lang w:eastAsia="it-IT"/>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19AAB4B8"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per un importo pari a €</w:t>
      </w:r>
      <w:r w:rsidR="008D2490">
        <w:rPr>
          <w:rFonts w:eastAsia="Times New Roman" w:cstheme="minorHAnsi"/>
          <w:color w:val="000000" w:themeColor="text1"/>
          <w:lang w:eastAsia="it-IT"/>
        </w:rPr>
        <w:t xml:space="preserve"> 2087,2</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lastRenderedPageBreak/>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35596068"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w:t>
      </w:r>
      <w:r w:rsidR="008D2490">
        <w:rPr>
          <w:rFonts w:cstheme="minorHAnsi"/>
        </w:rPr>
        <w:t xml:space="preserve"> 100</w:t>
      </w:r>
      <w:r w:rsidRPr="00921D99">
        <w:rPr>
          <w:rFonts w:cstheme="minorHAnsi"/>
        </w:rPr>
        <w:t xml:space="preserve"> per ogni giorno di ritardo nella consegna dei prodotti richiesti; </w:t>
      </w:r>
    </w:p>
    <w:p w14:paraId="274EB149" w14:textId="2925BE09"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w:t>
      </w:r>
      <w:r w:rsidR="008D2490">
        <w:rPr>
          <w:rFonts w:cstheme="minorHAnsi"/>
        </w:rPr>
        <w:t xml:space="preserve"> 100</w:t>
      </w:r>
      <w:r w:rsidRPr="00921D99">
        <w:rPr>
          <w:rFonts w:cstheme="minorHAnsi"/>
        </w:rPr>
        <w:t xml:space="preserve"> (euro</w:t>
      </w:r>
      <w:r w:rsidR="008D2490">
        <w:rPr>
          <w:rFonts w:cstheme="minorHAnsi"/>
        </w:rPr>
        <w:t xml:space="preserve"> 100</w:t>
      </w:r>
      <w:r w:rsidRPr="00921D99">
        <w:rPr>
          <w:rFonts w:cstheme="minorHAnsi"/>
        </w:rPr>
        <w:t xml:space="preserve">/00), per ogni giorno di ritardo nella consegna dei report previsti;  </w:t>
      </w:r>
    </w:p>
    <w:p w14:paraId="10F40035" w14:textId="0EB2CFAC"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in caso di mancato invio della documentazione a comprova indicata all’art. 4, commi 5, 6 e 7 del presente Contratto, verrà applicata una penale pari</w:t>
      </w:r>
      <w:r w:rsidR="00530616">
        <w:rPr>
          <w:rFonts w:eastAsia="Verdana" w:cstheme="minorHAnsi"/>
        </w:rPr>
        <w:t xml:space="preserve"> 0,3 (0/3) per mille dell’importo netto del Contratto </w:t>
      </w:r>
      <w:r w:rsidRPr="00921D99">
        <w:rPr>
          <w:rFonts w:cstheme="minorHAnsi"/>
        </w:rPr>
        <w:t>per 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67DE62FD"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530616">
        <w:rPr>
          <w:rFonts w:eastAsia="Verdana" w:cstheme="minorHAnsi"/>
        </w:rPr>
        <w:t>0,3 (0/3) per mille dell’importo netto del Contratto</w:t>
      </w:r>
      <w:r w:rsidRPr="00921D99">
        <w:rPr>
          <w:rFonts w:eastAsia="Verdana" w:cstheme="minorHAnsi"/>
        </w:rPr>
        <w:t xml:space="preserve">; </w:t>
      </w:r>
    </w:p>
    <w:p w14:paraId="795FFFE4" w14:textId="7F582755"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3-bis, del D.L. n. 77/2021, di consegnare all’Istituto, entro il termine di sei mesi dalla stipula, la certificazione e la relazione di cui al precedente art. 4, comma 7, verrà applicata una penale pari </w:t>
      </w:r>
      <w:r w:rsidR="00530616">
        <w:rPr>
          <w:rFonts w:eastAsia="Verdana" w:cstheme="minorHAnsi"/>
        </w:rPr>
        <w:t>0,3 (0/3) per mille dell’importo netto del Contratto</w:t>
      </w:r>
      <w:r w:rsidRPr="00921D99">
        <w:rPr>
          <w:rFonts w:eastAsia="Verdana" w:cstheme="minorHAnsi"/>
        </w:rPr>
        <w:t xml:space="preserve">; </w:t>
      </w:r>
    </w:p>
    <w:p w14:paraId="72E8C1BD" w14:textId="13566063"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8D2490">
        <w:rPr>
          <w:rFonts w:eastAsia="Verdana" w:cstheme="minorHAnsi"/>
          <w:i/>
          <w:iCs/>
        </w:rPr>
        <w:t xml:space="preserve"> </w:t>
      </w:r>
      <w:r w:rsidRPr="008D2490">
        <w:rPr>
          <w:rFonts w:eastAsia="Times New Roman" w:cstheme="minorHAnsi"/>
          <w:lang w:eastAsia="it-IT"/>
        </w:rPr>
        <w:t>€</w:t>
      </w:r>
      <w:r w:rsidR="008D2490">
        <w:rPr>
          <w:rFonts w:eastAsia="Times New Roman" w:cstheme="minorHAnsi"/>
          <w:lang w:eastAsia="it-IT"/>
        </w:rPr>
        <w:t xml:space="preserve"> 100</w:t>
      </w:r>
      <w:r w:rsidRPr="00921D99">
        <w:rPr>
          <w:rFonts w:eastAsia="Times New Roman" w:cstheme="minorHAnsi"/>
          <w:lang w:eastAsia="it-IT"/>
        </w:rPr>
        <w:t xml:space="preserve"> </w:t>
      </w:r>
      <w:r w:rsidRPr="00921D99">
        <w:rPr>
          <w:rFonts w:cstheme="minorHAnsi"/>
        </w:rPr>
        <w:t xml:space="preserve">(euro </w:t>
      </w:r>
      <w:r w:rsidR="008D2490">
        <w:rPr>
          <w:rFonts w:cstheme="minorHAnsi"/>
        </w:rPr>
        <w:t>100</w:t>
      </w:r>
      <w:r w:rsidRPr="00921D99">
        <w:rPr>
          <w:rFonts w:cstheme="minorHAnsi"/>
        </w:rPr>
        <w:t>/00</w:t>
      </w:r>
      <w:proofErr w:type="gramStart"/>
      <w:r w:rsidRPr="00921D99">
        <w:rPr>
          <w:rFonts w:cstheme="minorHAnsi"/>
        </w:rPr>
        <w:t xml:space="preserve">), </w:t>
      </w:r>
      <w:r w:rsidRPr="00921D99">
        <w:rPr>
          <w:rFonts w:eastAsia="Times New Roman" w:cstheme="minorHAnsi"/>
          <w:lang w:eastAsia="it-IT"/>
        </w:rPr>
        <w:t xml:space="preserve"> per</w:t>
      </w:r>
      <w:proofErr w:type="gramEnd"/>
      <w:r w:rsidRPr="00921D99">
        <w:rPr>
          <w:rFonts w:eastAsia="Times New Roman" w:cstheme="minorHAnsi"/>
          <w:lang w:eastAsia="it-IT"/>
        </w:rPr>
        <w:t xml:space="preserve"> ogni giorno di ritardo, fino ad un massimo </w:t>
      </w:r>
      <w:r w:rsidRPr="008D2490">
        <w:rPr>
          <w:rFonts w:eastAsia="Times New Roman" w:cstheme="minorHAnsi"/>
          <w:lang w:eastAsia="it-IT"/>
        </w:rPr>
        <w:t>di 30 giorni</w:t>
      </w:r>
      <w:r w:rsidRPr="00921D99">
        <w:rPr>
          <w:rFonts w:eastAsia="Times New Roman" w:cstheme="minorHAnsi"/>
          <w:lang w:eastAsia="it-IT"/>
        </w:rPr>
        <w:t>, nella trasmissione della certificazione eventualmente richiesta dalla Stazione Appaltante in fase di verifica circa il rispetto dei requisiti dei DNSH;</w:t>
      </w:r>
      <w:bookmarkStart w:id="24" w:name="_Hlk128064898"/>
    </w:p>
    <w:p w14:paraId="665D6FDC" w14:textId="09C3C5D8"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cstheme="minorHAnsi"/>
        </w:rPr>
        <w:t xml:space="preserve">€ </w:t>
      </w:r>
      <w:r w:rsidR="008D2490">
        <w:rPr>
          <w:rFonts w:cstheme="minorHAnsi"/>
        </w:rPr>
        <w:t>100</w:t>
      </w:r>
      <w:r w:rsidRPr="00921D99">
        <w:rPr>
          <w:rFonts w:cstheme="minorHAnsi"/>
        </w:rPr>
        <w:t xml:space="preserve"> (euro</w:t>
      </w:r>
      <w:r w:rsidR="008D2490">
        <w:rPr>
          <w:rFonts w:cstheme="minorHAnsi"/>
        </w:rPr>
        <w:t xml:space="preserve"> 100</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921D99">
        <w:rPr>
          <w:rFonts w:cstheme="minorHAnsi"/>
          <w:i/>
          <w:iCs/>
        </w:rPr>
        <w:t>milestones</w:t>
      </w:r>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w:t>
      </w:r>
      <w:r w:rsidRPr="00921D99">
        <w:rPr>
          <w:rFonts w:cstheme="minorHAnsi"/>
        </w:rPr>
        <w:lastRenderedPageBreak/>
        <w:t xml:space="preserve">– Potenziamento dell’offerta dei servizi di istruzione: dagli asili nido alle Università, Investimento 3.2: Scuola 4.0 del PNRR; </w:t>
      </w:r>
    </w:p>
    <w:bookmarkEnd w:id="24"/>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del medesimo Codice, il Contratto non può essere ceduto, 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75B054DC"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r w:rsidRPr="00921D99">
        <w:rPr>
          <w:rFonts w:eastAsia="Times New Roman" w:cstheme="minorHAnsi"/>
          <w:bCs/>
          <w:color w:val="000000"/>
          <w:lang w:eastAsia="it-IT" w:bidi="it-IT"/>
        </w:rPr>
        <w:t>Fornitura</w:t>
      </w:r>
      <w:r w:rsidR="008D2490">
        <w:rPr>
          <w:rFonts w:eastAsia="Times New Roman" w:cstheme="minorHAnsi"/>
          <w:bCs/>
          <w:color w:val="000000"/>
          <w:lang w:eastAsia="it-IT" w:bidi="it-IT"/>
        </w:rPr>
        <w:t xml:space="preserve">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lastRenderedPageBreak/>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5BE0A292"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Nei casi di risoluzione del Contratto dichiarata dalla Stazione Appaltante, l’Affidatario deve provvedere a</w:t>
      </w:r>
      <w:r w:rsidR="008D2490">
        <w:rPr>
          <w:rFonts w:eastAsia="Times New Roman" w:cstheme="minorHAnsi"/>
          <w:lang w:eastAsia="it-IT"/>
        </w:rPr>
        <w:t xml:space="preserve"> ritirare la merce </w:t>
      </w:r>
      <w:r w:rsidRPr="00921D99">
        <w:rPr>
          <w:rFonts w:eastAsia="Times New Roman" w:cstheme="minorHAnsi"/>
          <w:lang w:eastAsia="it-IT"/>
        </w:rPr>
        <w:t>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0C03294B" w14:textId="1B86C14A"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Il presente Contratto si risolverà immediatamente di diritto, nelle forme e secondo le modalità previste dall’art. 1456 c.c., nei seguenti </w:t>
      </w:r>
      <w:r w:rsidRPr="008D2490">
        <w:rPr>
          <w:rFonts w:eastAsia="Times New Roman" w:cstheme="minorHAnsi"/>
          <w:lang w:eastAsia="it-IT"/>
        </w:rPr>
        <w:t>casi</w:t>
      </w:r>
      <w:r w:rsidR="008D2490">
        <w:rPr>
          <w:rFonts w:eastAsia="Times New Roman" w:cstheme="minorHAnsi"/>
          <w:lang w:eastAsia="it-IT"/>
        </w:rPr>
        <w:t>:</w:t>
      </w:r>
    </w:p>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cessazione dell’attività di impresa in capo all’Affidatario;</w:t>
      </w:r>
    </w:p>
    <w:p w14:paraId="765FEB97" w14:textId="1903CB59"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Camera di Commercio, </w:t>
      </w:r>
      <w:r w:rsidRPr="00921D99">
        <w:rPr>
          <w:rFonts w:eastAsia="Times" w:cstheme="minorHAnsi"/>
          <w:color w:val="000000"/>
        </w:rPr>
        <w:t xml:space="preserve">industria, artigianato e agricoltura per attività coerenti con quelle oggetto della </w:t>
      </w:r>
      <w:r w:rsidRPr="00921D99">
        <w:rPr>
          <w:rFonts w:cstheme="minorHAnsi"/>
          <w:bCs/>
        </w:rPr>
        <w:t>Fornitura</w:t>
      </w:r>
      <w:r w:rsidRPr="00921D99">
        <w:rPr>
          <w:rFonts w:cstheme="minorHAnsi"/>
        </w:rPr>
        <w:t xml:space="preserve">; (iii) perdita di una o più delle autorizzazioni, licenze e certificazioni, comunque denominate, per l’espletamento di tutte le attività che compongono la </w:t>
      </w:r>
      <w:r w:rsidRPr="00921D99">
        <w:rPr>
          <w:rFonts w:cstheme="minorHAnsi"/>
          <w:bCs/>
        </w:rPr>
        <w:t>Fornitura</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sussistenza di una delle cause interdittive, ai sensi del </w:t>
      </w:r>
      <w:proofErr w:type="spellStart"/>
      <w:r w:rsidRPr="00921D99">
        <w:rPr>
          <w:rFonts w:cstheme="minorHAnsi"/>
        </w:rPr>
        <w:t>D.Lgs.</w:t>
      </w:r>
      <w:proofErr w:type="spellEnd"/>
      <w:r w:rsidRPr="00921D99">
        <w:rPr>
          <w:rFonts w:cstheme="minorHAnsi"/>
        </w:rPr>
        <w:t xml:space="preserve">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lastRenderedPageBreak/>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5" w:name="_Hlk43107031"/>
      <w:r w:rsidRPr="00921D99">
        <w:rPr>
          <w:rFonts w:cstheme="minorHAnsi"/>
        </w:rPr>
        <w:t>violazione degli obblighi di tracciabilità dei flussi finanziari di cui agli artt. 14 del presente Contratto;</w:t>
      </w:r>
    </w:p>
    <w:p w14:paraId="1C926592" w14:textId="419CC80F"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mancato possesso, in corso di esecuzione, della certificazione richiesta per il rispetto dei principi DNSH per un numero di giorni superiore </w:t>
      </w:r>
      <w:r w:rsidRPr="008D2490">
        <w:rPr>
          <w:rFonts w:cstheme="minorHAnsi"/>
        </w:rPr>
        <w:t>a 30</w:t>
      </w:r>
      <w:r w:rsidRPr="00921D99">
        <w:rPr>
          <w:rFonts w:cstheme="minorHAnsi"/>
        </w:rPr>
        <w:t xml:space="preserve"> (trenta) dallo svolgimento delle verifiche da parte della Stazione Appaltante.</w:t>
      </w:r>
      <w:bookmarkEnd w:id="25"/>
    </w:p>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 xml:space="preserve">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w:t>
      </w:r>
      <w:r w:rsidRPr="00921D99">
        <w:rPr>
          <w:rFonts w:eastAsia="Times New Roman" w:cstheme="minorHAnsi"/>
          <w:lang w:eastAsia="it-IT"/>
        </w:rPr>
        <w:lastRenderedPageBreak/>
        <w:t>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0152E8BF"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L’Affidatario dichiara e garantisce che osserva e osserverà per l’intera durata della </w:t>
      </w:r>
      <w:r w:rsidRPr="00921D99">
        <w:rPr>
          <w:rFonts w:eastAsia="Times New Roman" w:cstheme="minorHAnsi"/>
          <w:bCs/>
          <w:lang w:eastAsia="it-IT"/>
        </w:rPr>
        <w:t>Fornitura</w:t>
      </w:r>
      <w:r w:rsidRPr="00921D99">
        <w:rPr>
          <w:rFonts w:eastAsia="Times New Roman" w:cstheme="minorHAnsi"/>
          <w:lang w:eastAsia="it-IT"/>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w:t>
      </w:r>
      <w:proofErr w:type="spellStart"/>
      <w:r w:rsidRPr="00921D99">
        <w:rPr>
          <w:rFonts w:eastAsia="Times New Roman" w:cstheme="minorHAnsi"/>
          <w:lang w:eastAsia="it-IT"/>
        </w:rPr>
        <w:t>subaffidatario</w:t>
      </w:r>
      <w:proofErr w:type="spellEnd"/>
      <w:r w:rsidRPr="00921D99">
        <w:rPr>
          <w:rFonts w:eastAsia="Times New Roman" w:cstheme="minorHAnsi"/>
          <w:lang w:eastAsia="it-IT"/>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ogni caso, sull’importo netto progressivo delle prestazioni è operata una ritenuta dello 0,50% (</w:t>
      </w:r>
      <w:proofErr w:type="spellStart"/>
      <w:r w:rsidRPr="00921D99">
        <w:rPr>
          <w:rFonts w:eastAsia="Times New Roman" w:cstheme="minorHAnsi"/>
          <w:lang w:eastAsia="it-IT"/>
        </w:rPr>
        <w:t>zerovirgolacinquanta</w:t>
      </w:r>
      <w:proofErr w:type="spellEnd"/>
      <w:r w:rsidRPr="00921D99">
        <w:rPr>
          <w:rFonts w:eastAsia="Times New Roman" w:cstheme="minorHAnsi"/>
          <w:lang w:eastAsia="it-IT"/>
        </w:rPr>
        <w:t xml:space="preserve"> per cento); le ritenute possono essere svincolate soltanto in sede di liquidazione finale, </w:t>
      </w:r>
      <w:r w:rsidRPr="00921D99">
        <w:rPr>
          <w:rFonts w:eastAsia="Times New Roman" w:cstheme="minorHAnsi"/>
          <w:lang w:eastAsia="it-IT"/>
        </w:rPr>
        <w:lastRenderedPageBreak/>
        <w:t xml:space="preserve">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2655B9EE"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8D2490">
        <w:rPr>
          <w:rFonts w:eastAsia="Times New Roman" w:cstheme="minorHAnsi"/>
          <w:lang w:eastAsia="ar-SA"/>
        </w:rPr>
        <w:t xml:space="preserve">prof. Franco </w:t>
      </w:r>
      <w:proofErr w:type="spellStart"/>
      <w:r w:rsidR="008D2490">
        <w:rPr>
          <w:rFonts w:eastAsia="Times New Roman" w:cstheme="minorHAnsi"/>
          <w:lang w:eastAsia="ar-SA"/>
        </w:rPr>
        <w:t>Tornaghi</w:t>
      </w:r>
      <w:proofErr w:type="spellEnd"/>
      <w:r w:rsidRPr="00921D99">
        <w:rPr>
          <w:rFonts w:eastAsia="Times New Roman" w:cstheme="minorHAnsi"/>
          <w:smallCaps/>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Dott.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2336F5DB" w14:textId="249F399D"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sidR="00530616">
        <w:rPr>
          <w:rFonts w:eastAsia="Times New Roman" w:cstheme="minorHAnsi"/>
          <w:lang w:eastAsia="ar-SA"/>
        </w:rPr>
        <w:t xml:space="preserve"> Don G. Calabria 2 Milano</w:t>
      </w:r>
      <w:r w:rsidRPr="00921D99">
        <w:rPr>
          <w:rFonts w:eastAsia="Times New Roman" w:cstheme="minorHAnsi"/>
          <w:lang w:eastAsia="ar-SA"/>
        </w:rPr>
        <w:t xml:space="preserve"> </w:t>
      </w:r>
    </w:p>
    <w:p w14:paraId="0E829A45" w14:textId="21CA6215"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00530616">
        <w:rPr>
          <w:rFonts w:eastAsia="Times New Roman" w:cstheme="minorHAnsi"/>
          <w:i/>
          <w:lang w:eastAsia="ar-SA"/>
        </w:rPr>
        <w:t xml:space="preserve"> dirigente@maxwell.mi.it</w:t>
      </w:r>
    </w:p>
    <w:p w14:paraId="4364F606" w14:textId="443E451B"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PEC</w:t>
      </w:r>
      <w:r w:rsidR="00530616">
        <w:rPr>
          <w:rFonts w:eastAsia="Times New Roman" w:cstheme="minorHAnsi"/>
          <w:lang w:eastAsia="ar-SA"/>
        </w:rPr>
        <w:t xml:space="preserve"> 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Sarà facoltà di ciascuna Parte modificare in qualunque momento i Responsabili e i recapiti di cui sopra, 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(Foro competente)</w:t>
      </w:r>
    </w:p>
    <w:p w14:paraId="54F05178" w14:textId="2EA3B246"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lastRenderedPageBreak/>
        <w:t>Per qualunque controversia inerente alla validità, interpretazione, esecuzione e risoluzione del presente Contratto, sarà esclusivamente competente il Foro di</w:t>
      </w:r>
      <w:r w:rsidR="00530616">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1A30E5D6" w14:textId="3BA2A8CC"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6" w:name="_Hlk133947619"/>
      <w:r w:rsidRPr="00921D99">
        <w:rPr>
          <w:rFonts w:eastAsia="Calibri" w:cstheme="minorHAnsi"/>
        </w:rPr>
        <w:t>Titolare del trattamento dei dati personali è l’Istituto</w:t>
      </w:r>
      <w:r w:rsidR="00C10451">
        <w:rPr>
          <w:rFonts w:eastAsia="Calibri" w:cstheme="minorHAnsi"/>
        </w:rPr>
        <w:t>, legalmente rappresentato nella figura del Dirigente Scolastico pro-tempore prof. Franco Tornaghi</w:t>
      </w:r>
      <w:r w:rsidRPr="00921D99">
        <w:rPr>
          <w:rFonts w:eastAsia="Calibri" w:cstheme="minorHAnsi"/>
        </w:rPr>
        <w:t xml:space="preserve">. </w:t>
      </w:r>
    </w:p>
    <w:p w14:paraId="60EDFB3D" w14:textId="0E9C3B78"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r w:rsidRPr="00921D99">
        <w:rPr>
          <w:rFonts w:eastAsia="Times New Roman" w:cstheme="minorHAnsi"/>
          <w:bCs/>
          <w:lang w:eastAsia="ar-SA"/>
        </w:rPr>
        <w:t>Fornitura</w:t>
      </w:r>
      <w:r w:rsidRPr="00921D99">
        <w:rPr>
          <w:rFonts w:eastAsia="Times New Roman" w:cstheme="minorHAnsi"/>
          <w:bCs/>
          <w:i/>
          <w:iCs/>
          <w:color w:val="4472C4" w:themeColor="accent1"/>
          <w:lang w:eastAsia="ar-SA"/>
        </w:rPr>
        <w:t xml:space="preserve">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6"/>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lastRenderedPageBreak/>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Per tutto quanto qui non espressamente previsto, si rimanda alle previsioni normative in tema di appalti pubblici, alle previsioni del codice civile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921D99" w:rsidRDefault="00921D99" w:rsidP="00921D99">
      <w:pPr>
        <w:spacing w:before="120" w:after="120"/>
        <w:rPr>
          <w:rFonts w:cstheme="minorHAnsi"/>
        </w:rPr>
      </w:pPr>
      <w:r w:rsidRPr="00921D99">
        <w:rPr>
          <w:rFonts w:cstheme="minorHAnsi"/>
        </w:rPr>
        <w:t>Letto, confermato e sottoscritto.</w:t>
      </w:r>
    </w:p>
    <w:p w14:paraId="3DD5DCAD" w14:textId="6B559CBB" w:rsidR="00921D99" w:rsidRPr="00921D99" w:rsidRDefault="00C10451" w:rsidP="00921D99">
      <w:pPr>
        <w:spacing w:before="120" w:after="120"/>
        <w:rPr>
          <w:rFonts w:cstheme="minorHAnsi"/>
        </w:rPr>
      </w:pPr>
      <w:r>
        <w:rPr>
          <w:rFonts w:cstheme="minorHAnsi"/>
        </w:rPr>
        <w:t>Milano</w:t>
      </w:r>
      <w:r w:rsidR="00921D99" w:rsidRPr="00921D99">
        <w:rPr>
          <w:rFonts w:cstheme="minorHAnsi"/>
        </w:rPr>
        <w:t>, lì</w:t>
      </w:r>
      <w:r w:rsidR="008D2490">
        <w:rPr>
          <w:rFonts w:cstheme="minorHAnsi"/>
        </w:rPr>
        <w:t xml:space="preserve"> 13/09/2023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7"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7"/>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1"/>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3090FCCD" w14:textId="77777777" w:rsidR="00921D99" w:rsidRPr="00921D99" w:rsidRDefault="00921D99" w:rsidP="00921D99">
      <w:pPr>
        <w:tabs>
          <w:tab w:val="left" w:pos="6379"/>
        </w:tabs>
        <w:spacing w:before="120" w:after="120"/>
        <w:jc w:val="both"/>
        <w:rPr>
          <w:rFonts w:cstheme="minorHAnsi"/>
        </w:rPr>
      </w:pPr>
    </w:p>
    <w:p w14:paraId="453F140C" w14:textId="77777777" w:rsid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28" w:name="_Hlk95927434"/>
      <w:r w:rsidRPr="00921D99">
        <w:rPr>
          <w:rFonts w:cstheme="minorHAnsi"/>
        </w:rPr>
        <w:t>l’Affidatario</w:t>
      </w:r>
      <w:bookmarkEnd w:id="28"/>
      <w:r w:rsidRPr="00921D99">
        <w:rPr>
          <w:rFonts w:cstheme="minorHAnsi"/>
        </w:rPr>
        <w:t xml:space="preserve"> dichiara di avere preso visione e di accettare espressamente le disposizioni contenute nei seguenti articoli del Contratto: </w:t>
      </w:r>
      <w:r w:rsidRPr="00921D99">
        <w:rPr>
          <w:rFonts w:cstheme="minorHAnsi"/>
          <w:i/>
        </w:rPr>
        <w:t>Art. 1 (Valore giuridico delle 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29" w:name="_Hlk90573667"/>
      <w:r w:rsidRPr="00921D99">
        <w:rPr>
          <w:rFonts w:cstheme="minorHAnsi"/>
          <w:i/>
        </w:rPr>
        <w:t>Trattamento dei dati personali e riservatezza delle informazioni</w:t>
      </w:r>
      <w:bookmarkEnd w:id="29"/>
      <w:r w:rsidRPr="00921D99">
        <w:rPr>
          <w:rFonts w:cstheme="minorHAnsi"/>
          <w:i/>
        </w:rPr>
        <w:t>), Art. 21 (Varie).</w:t>
      </w:r>
    </w:p>
    <w:p w14:paraId="56E5C3F3" w14:textId="77777777" w:rsidR="00C10451" w:rsidRDefault="00C10451" w:rsidP="00921D99">
      <w:pPr>
        <w:tabs>
          <w:tab w:val="left" w:pos="6379"/>
        </w:tabs>
        <w:spacing w:before="120" w:after="120"/>
        <w:jc w:val="both"/>
        <w:rPr>
          <w:rFonts w:cstheme="minorHAnsi"/>
          <w:i/>
        </w:rPr>
      </w:pPr>
    </w:p>
    <w:p w14:paraId="23A008C1" w14:textId="77777777" w:rsidR="00C10451" w:rsidRPr="00921D99" w:rsidRDefault="00C10451" w:rsidP="00921D99">
      <w:pPr>
        <w:tabs>
          <w:tab w:val="left" w:pos="6379"/>
        </w:tabs>
        <w:spacing w:before="120" w:after="120"/>
        <w:jc w:val="both"/>
        <w:rPr>
          <w:rFonts w:cstheme="minorHAnsi"/>
          <w:i/>
        </w:rPr>
      </w:pPr>
    </w:p>
    <w:p w14:paraId="1FF0E674" w14:textId="443D63E4" w:rsidR="00921D99" w:rsidRPr="00921D99" w:rsidRDefault="00921D99" w:rsidP="00921D99">
      <w:pPr>
        <w:spacing w:before="120" w:after="120"/>
        <w:rPr>
          <w:rFonts w:cstheme="minorHAnsi"/>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C10451">
        <w:rPr>
          <w:rFonts w:cstheme="minorHAnsi"/>
        </w:rPr>
        <w:t>Milano</w:t>
      </w:r>
      <w:r w:rsidRPr="00921D99">
        <w:rPr>
          <w:rFonts w:cstheme="minorHAnsi"/>
        </w:rPr>
        <w:t>, lì</w:t>
      </w:r>
      <w:r w:rsidR="008D2490">
        <w:rPr>
          <w:rFonts w:cstheme="minorHAnsi"/>
        </w:rPr>
        <w:t xml:space="preserve"> 13/09/2023</w:t>
      </w:r>
      <w:r w:rsidRPr="00921D99">
        <w:rPr>
          <w:rFonts w:cstheme="minorHAnsi"/>
          <w:i/>
          <w:iCs/>
        </w:rPr>
        <w:tab/>
        <w:t xml:space="preserve">                                                                                                  </w:t>
      </w:r>
      <w:r w:rsidRPr="00921D99">
        <w:rPr>
          <w:rFonts w:cstheme="minorHAnsi"/>
        </w:rPr>
        <w:t xml:space="preserve">    </w:t>
      </w:r>
      <w:r w:rsidRPr="00921D99">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05E82" w14:textId="77777777" w:rsidR="00C0714E" w:rsidRDefault="00C0714E" w:rsidP="00FD5D8F">
      <w:pPr>
        <w:spacing w:after="0" w:line="240" w:lineRule="auto"/>
      </w:pPr>
      <w:r>
        <w:separator/>
      </w:r>
    </w:p>
  </w:endnote>
  <w:endnote w:type="continuationSeparator" w:id="0">
    <w:p w14:paraId="299627C0" w14:textId="77777777" w:rsidR="00C0714E" w:rsidRDefault="00C0714E"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0B178E3B"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70077B">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0B178E3B"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70077B">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DF7A" w14:textId="77777777" w:rsidR="00C0714E" w:rsidRDefault="00C0714E" w:rsidP="00FD5D8F">
      <w:pPr>
        <w:spacing w:after="0" w:line="240" w:lineRule="auto"/>
      </w:pPr>
      <w:r>
        <w:separator/>
      </w:r>
    </w:p>
  </w:footnote>
  <w:footnote w:type="continuationSeparator" w:id="0">
    <w:p w14:paraId="289F2418" w14:textId="77777777" w:rsidR="00C0714E" w:rsidRDefault="00C0714E"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“James Clerk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 xml:space="preserve">via Don G. Calabria, 2 - 20132 Milano   tel. 02282.5958/6328  –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8"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2"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abstractNumId w:val="9"/>
  </w:num>
  <w:num w:numId="2">
    <w:abstractNumId w:val="27"/>
  </w:num>
  <w:num w:numId="3">
    <w:abstractNumId w:val="20"/>
  </w:num>
  <w:num w:numId="4">
    <w:abstractNumId w:val="4"/>
  </w:num>
  <w:num w:numId="5">
    <w:abstractNumId w:val="38"/>
  </w:num>
  <w:num w:numId="6">
    <w:abstractNumId w:val="32"/>
  </w:num>
  <w:num w:numId="7">
    <w:abstractNumId w:val="30"/>
  </w:num>
  <w:num w:numId="8">
    <w:abstractNumId w:val="41"/>
  </w:num>
  <w:num w:numId="9">
    <w:abstractNumId w:val="43"/>
  </w:num>
  <w:num w:numId="10">
    <w:abstractNumId w:val="42"/>
  </w:num>
  <w:num w:numId="11">
    <w:abstractNumId w:val="3"/>
  </w:num>
  <w:num w:numId="12">
    <w:abstractNumId w:val="7"/>
  </w:num>
  <w:num w:numId="13">
    <w:abstractNumId w:val="2"/>
  </w:num>
  <w:num w:numId="14">
    <w:abstractNumId w:val="36"/>
  </w:num>
  <w:num w:numId="15">
    <w:abstractNumId w:val="22"/>
  </w:num>
  <w:num w:numId="16">
    <w:abstractNumId w:val="25"/>
  </w:num>
  <w:num w:numId="17">
    <w:abstractNumId w:val="6"/>
  </w:num>
  <w:num w:numId="18">
    <w:abstractNumId w:val="1"/>
  </w:num>
  <w:num w:numId="19">
    <w:abstractNumId w:val="13"/>
  </w:num>
  <w:num w:numId="20">
    <w:abstractNumId w:val="19"/>
  </w:num>
  <w:num w:numId="21">
    <w:abstractNumId w:val="35"/>
  </w:num>
  <w:num w:numId="22">
    <w:abstractNumId w:val="24"/>
  </w:num>
  <w:num w:numId="23">
    <w:abstractNumId w:val="8"/>
  </w:num>
  <w:num w:numId="24">
    <w:abstractNumId w:val="11"/>
  </w:num>
  <w:num w:numId="25">
    <w:abstractNumId w:val="40"/>
  </w:num>
  <w:num w:numId="26">
    <w:abstractNumId w:val="12"/>
  </w:num>
  <w:num w:numId="27">
    <w:abstractNumId w:val="29"/>
  </w:num>
  <w:num w:numId="28">
    <w:abstractNumId w:val="37"/>
  </w:num>
  <w:num w:numId="29">
    <w:abstractNumId w:val="39"/>
  </w:num>
  <w:num w:numId="30">
    <w:abstractNumId w:val="33"/>
  </w:num>
  <w:num w:numId="31">
    <w:abstractNumId w:val="18"/>
  </w:num>
  <w:num w:numId="32">
    <w:abstractNumId w:val="16"/>
  </w:num>
  <w:num w:numId="33">
    <w:abstractNumId w:val="21"/>
  </w:num>
  <w:num w:numId="34">
    <w:abstractNumId w:val="28"/>
  </w:num>
  <w:num w:numId="35">
    <w:abstractNumId w:val="23"/>
  </w:num>
  <w:num w:numId="36">
    <w:abstractNumId w:val="34"/>
  </w:num>
  <w:num w:numId="37">
    <w:abstractNumId w:val="0"/>
  </w:num>
  <w:num w:numId="38">
    <w:abstractNumId w:val="17"/>
  </w:num>
  <w:num w:numId="39">
    <w:abstractNumId w:val="15"/>
  </w:num>
  <w:num w:numId="40">
    <w:abstractNumId w:val="44"/>
  </w:num>
  <w:num w:numId="41">
    <w:abstractNumId w:val="14"/>
  </w:num>
  <w:num w:numId="42">
    <w:abstractNumId w:val="31"/>
  </w:num>
  <w:num w:numId="43">
    <w:abstractNumId w:val="10"/>
  </w:num>
  <w:num w:numId="44">
    <w:abstractNumId w:val="5"/>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1920"/>
    <w:rsid w:val="00046C9A"/>
    <w:rsid w:val="000518C1"/>
    <w:rsid w:val="00084046"/>
    <w:rsid w:val="000A7C9F"/>
    <w:rsid w:val="000D2332"/>
    <w:rsid w:val="000D2FDC"/>
    <w:rsid w:val="000D4008"/>
    <w:rsid w:val="000D6316"/>
    <w:rsid w:val="000E5226"/>
    <w:rsid w:val="000F41C0"/>
    <w:rsid w:val="000F4E38"/>
    <w:rsid w:val="00133BB4"/>
    <w:rsid w:val="001410DF"/>
    <w:rsid w:val="001600B8"/>
    <w:rsid w:val="00166FD2"/>
    <w:rsid w:val="00175E09"/>
    <w:rsid w:val="00183872"/>
    <w:rsid w:val="0018637E"/>
    <w:rsid w:val="001D2D10"/>
    <w:rsid w:val="001D665D"/>
    <w:rsid w:val="001E49D4"/>
    <w:rsid w:val="001F2534"/>
    <w:rsid w:val="0020343A"/>
    <w:rsid w:val="00215C8F"/>
    <w:rsid w:val="00215C98"/>
    <w:rsid w:val="0022292A"/>
    <w:rsid w:val="00225347"/>
    <w:rsid w:val="002301FB"/>
    <w:rsid w:val="002462F7"/>
    <w:rsid w:val="00247D6F"/>
    <w:rsid w:val="00252DC7"/>
    <w:rsid w:val="0026555F"/>
    <w:rsid w:val="00276F83"/>
    <w:rsid w:val="002A42B0"/>
    <w:rsid w:val="002A543C"/>
    <w:rsid w:val="002C03E2"/>
    <w:rsid w:val="002C071C"/>
    <w:rsid w:val="002C3D7C"/>
    <w:rsid w:val="002C67A8"/>
    <w:rsid w:val="002D1B95"/>
    <w:rsid w:val="002D2B3C"/>
    <w:rsid w:val="002E7FCA"/>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233F3"/>
    <w:rsid w:val="004272A2"/>
    <w:rsid w:val="00434B2A"/>
    <w:rsid w:val="00460A9B"/>
    <w:rsid w:val="00465C89"/>
    <w:rsid w:val="00473FAE"/>
    <w:rsid w:val="004852D2"/>
    <w:rsid w:val="004E53F6"/>
    <w:rsid w:val="00502A15"/>
    <w:rsid w:val="00506C7A"/>
    <w:rsid w:val="00512593"/>
    <w:rsid w:val="005157EA"/>
    <w:rsid w:val="00530616"/>
    <w:rsid w:val="00536263"/>
    <w:rsid w:val="00541195"/>
    <w:rsid w:val="00542B5E"/>
    <w:rsid w:val="00552F53"/>
    <w:rsid w:val="00563694"/>
    <w:rsid w:val="00571E8A"/>
    <w:rsid w:val="005910F3"/>
    <w:rsid w:val="00593E27"/>
    <w:rsid w:val="0059712D"/>
    <w:rsid w:val="005A0180"/>
    <w:rsid w:val="005A0C04"/>
    <w:rsid w:val="005A1867"/>
    <w:rsid w:val="005A2DC2"/>
    <w:rsid w:val="005B09AA"/>
    <w:rsid w:val="005B6547"/>
    <w:rsid w:val="005C4585"/>
    <w:rsid w:val="005D33DD"/>
    <w:rsid w:val="005D4852"/>
    <w:rsid w:val="005F45D5"/>
    <w:rsid w:val="0060166B"/>
    <w:rsid w:val="006357BA"/>
    <w:rsid w:val="006450EC"/>
    <w:rsid w:val="00695E48"/>
    <w:rsid w:val="006A7C9B"/>
    <w:rsid w:val="006E262A"/>
    <w:rsid w:val="0070077B"/>
    <w:rsid w:val="0072592D"/>
    <w:rsid w:val="00730AF3"/>
    <w:rsid w:val="007451BF"/>
    <w:rsid w:val="0074639E"/>
    <w:rsid w:val="00761AD7"/>
    <w:rsid w:val="00762020"/>
    <w:rsid w:val="0076492B"/>
    <w:rsid w:val="00774786"/>
    <w:rsid w:val="00780AC9"/>
    <w:rsid w:val="007819FA"/>
    <w:rsid w:val="007A1D5A"/>
    <w:rsid w:val="007A5C69"/>
    <w:rsid w:val="007D0A12"/>
    <w:rsid w:val="007D6056"/>
    <w:rsid w:val="007E72DC"/>
    <w:rsid w:val="00813065"/>
    <w:rsid w:val="008257DF"/>
    <w:rsid w:val="00832D7B"/>
    <w:rsid w:val="0084457C"/>
    <w:rsid w:val="0084514D"/>
    <w:rsid w:val="00852795"/>
    <w:rsid w:val="0086107D"/>
    <w:rsid w:val="00876A01"/>
    <w:rsid w:val="008856B2"/>
    <w:rsid w:val="008965BB"/>
    <w:rsid w:val="008C27DB"/>
    <w:rsid w:val="008C288C"/>
    <w:rsid w:val="008D2490"/>
    <w:rsid w:val="008D3E8C"/>
    <w:rsid w:val="008D5AE5"/>
    <w:rsid w:val="008F11DB"/>
    <w:rsid w:val="008F3DDF"/>
    <w:rsid w:val="008F4906"/>
    <w:rsid w:val="00904F4D"/>
    <w:rsid w:val="00912461"/>
    <w:rsid w:val="00921D99"/>
    <w:rsid w:val="009222A4"/>
    <w:rsid w:val="00923FA9"/>
    <w:rsid w:val="009241C7"/>
    <w:rsid w:val="00926CE8"/>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A5550"/>
    <w:rsid w:val="00AC5FBC"/>
    <w:rsid w:val="00AD638F"/>
    <w:rsid w:val="00AE7577"/>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0714E"/>
    <w:rsid w:val="00C10451"/>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F0257"/>
    <w:rsid w:val="00E009D6"/>
    <w:rsid w:val="00E04075"/>
    <w:rsid w:val="00E05104"/>
    <w:rsid w:val="00E05C04"/>
    <w:rsid w:val="00E17C45"/>
    <w:rsid w:val="00E23692"/>
    <w:rsid w:val="00E34A90"/>
    <w:rsid w:val="00E6728B"/>
    <w:rsid w:val="00E71FF5"/>
    <w:rsid w:val="00E804F1"/>
    <w:rsid w:val="00E82BB9"/>
    <w:rsid w:val="00E96D2C"/>
    <w:rsid w:val="00EB096D"/>
    <w:rsid w:val="00EB544B"/>
    <w:rsid w:val="00EC3757"/>
    <w:rsid w:val="00EC6384"/>
    <w:rsid w:val="00ED2BE5"/>
    <w:rsid w:val="00EE029E"/>
    <w:rsid w:val="00F01E0B"/>
    <w:rsid w:val="00F113F9"/>
    <w:rsid w:val="00F119EB"/>
    <w:rsid w:val="00F16E1E"/>
    <w:rsid w:val="00F17900"/>
    <w:rsid w:val="00F34BDF"/>
    <w:rsid w:val="00F35926"/>
    <w:rsid w:val="00F364A1"/>
    <w:rsid w:val="00F57253"/>
    <w:rsid w:val="00F673C4"/>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FED53-1B8C-42C7-9FFD-BDBCD55B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7939</Words>
  <Characters>45258</Characters>
  <Application>Microsoft Office Word</Application>
  <DocSecurity>0</DocSecurity>
  <Lines>377</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5</cp:revision>
  <cp:lastPrinted>2023-05-04T06:42:00Z</cp:lastPrinted>
  <dcterms:created xsi:type="dcterms:W3CDTF">2023-09-10T18:15:00Z</dcterms:created>
  <dcterms:modified xsi:type="dcterms:W3CDTF">2023-09-13T13:53:00Z</dcterms:modified>
</cp:coreProperties>
</file>